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6FA" w:rsidRDefault="000D7F32">
      <w:pPr>
        <w:shd w:val="clear" w:color="auto" w:fill="FFFFFF"/>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СОВЕТ ДЕПУТАТОВ НОВОСИБИРСКОГО РАЙОНА</w:t>
      </w:r>
    </w:p>
    <w:p w:rsidR="00E846FA" w:rsidRDefault="000D7F32">
      <w:pPr>
        <w:shd w:val="clear" w:color="auto" w:fill="FFFFFF"/>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НОВОСИБИРСКОЙ ОБЛАСТИ</w:t>
      </w:r>
    </w:p>
    <w:p w:rsidR="00E846FA" w:rsidRDefault="000D7F32">
      <w:pPr>
        <w:shd w:val="clear" w:color="auto" w:fill="FFFFFF"/>
        <w:spacing w:after="0" w:line="240" w:lineRule="auto"/>
        <w:jc w:val="center"/>
        <w:rPr>
          <w:rFonts w:ascii="Times New Roman" w:hAnsi="Times New Roman"/>
          <w:b/>
          <w:color w:val="000000"/>
        </w:rPr>
      </w:pPr>
      <w:r>
        <w:rPr>
          <w:rFonts w:ascii="Times New Roman" w:hAnsi="Times New Roman"/>
          <w:b/>
          <w:color w:val="000000"/>
        </w:rPr>
        <w:t>ТРЕТЬЕГО СОЗЫВА</w:t>
      </w:r>
    </w:p>
    <w:p w:rsidR="00E846FA" w:rsidRDefault="00E846FA">
      <w:pPr>
        <w:shd w:val="clear" w:color="auto" w:fill="FFFFFF"/>
        <w:spacing w:after="0" w:line="240" w:lineRule="auto"/>
        <w:jc w:val="center"/>
        <w:rPr>
          <w:rFonts w:ascii="Times New Roman" w:hAnsi="Times New Roman"/>
          <w:b/>
          <w:bCs/>
          <w:color w:val="000000"/>
          <w:sz w:val="28"/>
          <w:szCs w:val="28"/>
        </w:rPr>
      </w:pPr>
    </w:p>
    <w:p w:rsidR="00E846FA" w:rsidRDefault="000D7F32">
      <w:pPr>
        <w:shd w:val="clear" w:color="auto" w:fill="FFFFFF"/>
        <w:spacing w:after="0" w:line="240" w:lineRule="auto"/>
        <w:jc w:val="center"/>
        <w:rPr>
          <w:rFonts w:ascii="Times New Roman" w:hAnsi="Times New Roman"/>
          <w:b/>
          <w:bCs/>
          <w:color w:val="000000"/>
          <w:sz w:val="32"/>
          <w:szCs w:val="32"/>
        </w:rPr>
      </w:pPr>
      <w:r>
        <w:rPr>
          <w:rFonts w:ascii="Times New Roman" w:hAnsi="Times New Roman"/>
          <w:b/>
          <w:bCs/>
          <w:color w:val="000000"/>
          <w:sz w:val="32"/>
          <w:szCs w:val="32"/>
        </w:rPr>
        <w:t>РЕШЕНИЕ</w:t>
      </w:r>
    </w:p>
    <w:p w:rsidR="00E846FA" w:rsidRPr="0012633D" w:rsidRDefault="000D7F32">
      <w:pPr>
        <w:shd w:val="clear" w:color="auto" w:fill="FFFFFF"/>
        <w:spacing w:after="0" w:line="240" w:lineRule="auto"/>
        <w:jc w:val="center"/>
        <w:rPr>
          <w:sz w:val="28"/>
          <w:szCs w:val="28"/>
        </w:rPr>
      </w:pPr>
      <w:r w:rsidRPr="0012633D">
        <w:rPr>
          <w:rFonts w:ascii="Times New Roman" w:hAnsi="Times New Roman"/>
          <w:b/>
          <w:bCs/>
          <w:color w:val="000000"/>
          <w:sz w:val="28"/>
          <w:szCs w:val="28"/>
        </w:rPr>
        <w:t>(</w:t>
      </w:r>
      <w:r w:rsidR="0012633D" w:rsidRPr="0012633D">
        <w:rPr>
          <w:rFonts w:ascii="Times New Roman" w:hAnsi="Times New Roman"/>
          <w:b/>
          <w:bCs/>
          <w:color w:val="000000"/>
          <w:sz w:val="28"/>
          <w:szCs w:val="28"/>
        </w:rPr>
        <w:t>двадцать первая</w:t>
      </w:r>
      <w:r w:rsidRPr="0012633D">
        <w:rPr>
          <w:rFonts w:ascii="Times New Roman" w:hAnsi="Times New Roman"/>
          <w:b/>
          <w:bCs/>
          <w:color w:val="000000"/>
          <w:sz w:val="28"/>
          <w:szCs w:val="28"/>
        </w:rPr>
        <w:t xml:space="preserve"> сессия)</w:t>
      </w:r>
    </w:p>
    <w:p w:rsidR="00E846FA" w:rsidRDefault="00E846FA">
      <w:pPr>
        <w:shd w:val="clear" w:color="auto" w:fill="FFFFFF"/>
        <w:spacing w:after="0" w:line="240" w:lineRule="auto"/>
        <w:jc w:val="center"/>
        <w:rPr>
          <w:rFonts w:ascii="Times New Roman" w:hAnsi="Times New Roman"/>
          <w:b/>
          <w:bCs/>
          <w:color w:val="000000"/>
          <w:sz w:val="28"/>
          <w:szCs w:val="28"/>
        </w:rPr>
      </w:pPr>
    </w:p>
    <w:p w:rsidR="00E846FA" w:rsidRDefault="000D7F32">
      <w:pPr>
        <w:shd w:val="clear" w:color="auto" w:fill="FFFFFF"/>
        <w:tabs>
          <w:tab w:val="left" w:pos="0"/>
        </w:tabs>
        <w:spacing w:after="0" w:line="240" w:lineRule="auto"/>
        <w:ind w:left="34"/>
      </w:pPr>
      <w:r>
        <w:rPr>
          <w:rFonts w:ascii="Times New Roman" w:hAnsi="Times New Roman"/>
          <w:b/>
          <w:color w:val="000000"/>
          <w:spacing w:val="8"/>
          <w:sz w:val="28"/>
          <w:szCs w:val="28"/>
        </w:rPr>
        <w:t>от «</w:t>
      </w:r>
      <w:r w:rsidR="0012633D">
        <w:rPr>
          <w:rFonts w:ascii="Times New Roman" w:hAnsi="Times New Roman"/>
          <w:b/>
          <w:color w:val="000000"/>
          <w:spacing w:val="8"/>
          <w:sz w:val="28"/>
          <w:szCs w:val="28"/>
        </w:rPr>
        <w:t>14</w:t>
      </w:r>
      <w:r>
        <w:rPr>
          <w:rFonts w:ascii="Times New Roman" w:hAnsi="Times New Roman"/>
          <w:b/>
          <w:color w:val="000000"/>
          <w:spacing w:val="8"/>
          <w:sz w:val="28"/>
          <w:szCs w:val="28"/>
        </w:rPr>
        <w:t>» декабря 2017 г.          г. Новосибирск</w:t>
      </w:r>
      <w:r>
        <w:rPr>
          <w:rFonts w:ascii="Times New Roman" w:hAnsi="Times New Roman"/>
          <w:b/>
          <w:color w:val="000000"/>
          <w:sz w:val="28"/>
          <w:szCs w:val="28"/>
        </w:rPr>
        <w:t xml:space="preserve">                                 </w:t>
      </w:r>
      <w:r w:rsidR="0012633D">
        <w:rPr>
          <w:rFonts w:ascii="Times New Roman" w:hAnsi="Times New Roman"/>
          <w:b/>
          <w:color w:val="000000"/>
          <w:sz w:val="28"/>
          <w:szCs w:val="28"/>
        </w:rPr>
        <w:t xml:space="preserve">         </w:t>
      </w:r>
      <w:r>
        <w:rPr>
          <w:rFonts w:ascii="Times New Roman" w:hAnsi="Times New Roman"/>
          <w:b/>
          <w:color w:val="000000"/>
          <w:sz w:val="28"/>
          <w:szCs w:val="28"/>
        </w:rPr>
        <w:t xml:space="preserve"> № </w:t>
      </w:r>
      <w:r w:rsidR="0012633D">
        <w:rPr>
          <w:rFonts w:ascii="Times New Roman" w:hAnsi="Times New Roman"/>
          <w:b/>
          <w:color w:val="000000"/>
          <w:sz w:val="28"/>
          <w:szCs w:val="28"/>
        </w:rPr>
        <w:t>2</w:t>
      </w:r>
    </w:p>
    <w:p w:rsidR="00E846FA" w:rsidRDefault="00E846FA">
      <w:pPr>
        <w:widowControl w:val="0"/>
        <w:spacing w:after="0" w:line="240" w:lineRule="auto"/>
        <w:ind w:firstLine="567"/>
        <w:rPr>
          <w:rFonts w:ascii="Times New Roman" w:hAnsi="Times New Roman"/>
          <w:color w:val="000000"/>
          <w:sz w:val="28"/>
          <w:szCs w:val="28"/>
          <w:lang w:eastAsia="ru-RU"/>
        </w:rPr>
      </w:pPr>
    </w:p>
    <w:p w:rsidR="00E846FA" w:rsidRDefault="000D7F32">
      <w:pPr>
        <w:widowControl w:val="0"/>
        <w:tabs>
          <w:tab w:val="left" w:pos="2235"/>
        </w:tabs>
        <w:spacing w:after="0" w:line="240" w:lineRule="auto"/>
        <w:ind w:firstLine="567"/>
        <w:jc w:val="center"/>
      </w:pPr>
      <w:r>
        <w:rPr>
          <w:rFonts w:ascii="Times New Roman" w:hAnsi="Times New Roman"/>
          <w:b/>
          <w:color w:val="000000"/>
          <w:sz w:val="28"/>
          <w:szCs w:val="28"/>
        </w:rPr>
        <w:t>О бюджете Новосибирского района Новосибирской области на 2018 год и плановый период 2019 и 2020 годов</w:t>
      </w:r>
    </w:p>
    <w:p w:rsidR="00E846FA" w:rsidRDefault="00E846FA">
      <w:pPr>
        <w:widowControl w:val="0"/>
        <w:tabs>
          <w:tab w:val="left" w:pos="2235"/>
        </w:tabs>
        <w:spacing w:after="0" w:line="240" w:lineRule="auto"/>
        <w:ind w:firstLine="567"/>
        <w:jc w:val="center"/>
        <w:rPr>
          <w:rFonts w:ascii="Times New Roman" w:hAnsi="Times New Roman"/>
          <w:b/>
          <w:color w:val="000000"/>
          <w:sz w:val="28"/>
          <w:szCs w:val="28"/>
        </w:rPr>
      </w:pPr>
    </w:p>
    <w:p w:rsidR="00E846FA" w:rsidRPr="0012633D" w:rsidRDefault="000D7F32">
      <w:pPr>
        <w:shd w:val="clear" w:color="auto" w:fill="FFFFFF"/>
        <w:spacing w:after="0" w:line="240" w:lineRule="auto"/>
        <w:ind w:firstLine="709"/>
        <w:jc w:val="both"/>
      </w:pPr>
      <w:bookmarkStart w:id="0" w:name="Par16"/>
      <w:bookmarkEnd w:id="0"/>
      <w:r w:rsidRPr="0012633D">
        <w:rPr>
          <w:rFonts w:ascii="Times New Roman" w:hAnsi="Times New Roman"/>
          <w:color w:val="000000"/>
          <w:sz w:val="28"/>
          <w:szCs w:val="28"/>
        </w:rPr>
        <w:t>В соответствии с Бюджетным кодексом Российской Федерации, Федеральным законом от 06.10.2003 г. № 131-ФЗ «Об общих принципах организации местного самоуправления в Российской Федерации</w:t>
      </w:r>
      <w:r w:rsidRPr="0012633D">
        <w:rPr>
          <w:rFonts w:ascii="Times New Roman" w:hAnsi="Times New Roman"/>
          <w:sz w:val="28"/>
          <w:szCs w:val="28"/>
        </w:rPr>
        <w:t xml:space="preserve">», </w:t>
      </w:r>
      <w:r w:rsidRPr="0012633D">
        <w:rPr>
          <w:rFonts w:ascii="Times New Roman" w:hAnsi="Times New Roman"/>
          <w:color w:val="000000"/>
          <w:sz w:val="28"/>
          <w:szCs w:val="28"/>
        </w:rPr>
        <w:t>Законом Новосибирской области от 02.11.2009 г.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Закон</w:t>
      </w:r>
      <w:r w:rsidR="00233D71">
        <w:rPr>
          <w:rFonts w:ascii="Times New Roman" w:hAnsi="Times New Roman"/>
          <w:color w:val="000000"/>
          <w:sz w:val="28"/>
          <w:szCs w:val="28"/>
        </w:rPr>
        <w:t>ом</w:t>
      </w:r>
      <w:r w:rsidRPr="0012633D">
        <w:rPr>
          <w:rFonts w:ascii="Times New Roman" w:hAnsi="Times New Roman"/>
          <w:color w:val="000000"/>
          <w:sz w:val="28"/>
          <w:szCs w:val="28"/>
        </w:rPr>
        <w:t xml:space="preserve"> Новосибирской области «Об областном бюджете Новосибирской области на 2018 год и на плановый период 2019 и 2020 годов», </w:t>
      </w:r>
      <w:r w:rsidRPr="0012633D">
        <w:rPr>
          <w:rFonts w:ascii="Times New Roman" w:hAnsi="Times New Roman"/>
          <w:sz w:val="28"/>
          <w:szCs w:val="28"/>
        </w:rPr>
        <w:t>Положением о бюджетном процессе в Новосибирском районе Новосибирской области, утвержденным решением Совета депутатов Новосибирского района Новосибирской области от 20.07.2017 г. № 2,</w:t>
      </w:r>
      <w:r w:rsidRPr="0012633D">
        <w:rPr>
          <w:rFonts w:ascii="Times New Roman" w:hAnsi="Times New Roman"/>
          <w:color w:val="000000"/>
          <w:sz w:val="28"/>
          <w:szCs w:val="28"/>
        </w:rPr>
        <w:t xml:space="preserve"> пунктом 2 части 1 статьи 18 Устава Новосибирского района Новосибирской области Совет депутатов Новосибирского района Новосибирской области</w:t>
      </w:r>
    </w:p>
    <w:p w:rsidR="00E846FA" w:rsidRPr="0012633D" w:rsidRDefault="000D7F32">
      <w:pPr>
        <w:shd w:val="clear" w:color="auto" w:fill="FFFFFF"/>
        <w:spacing w:after="0" w:line="240" w:lineRule="auto"/>
        <w:ind w:firstLine="709"/>
        <w:jc w:val="both"/>
      </w:pPr>
      <w:r w:rsidRPr="0012633D">
        <w:rPr>
          <w:rFonts w:ascii="Times New Roman" w:hAnsi="Times New Roman"/>
          <w:b/>
          <w:bCs/>
          <w:color w:val="000000"/>
          <w:sz w:val="28"/>
          <w:szCs w:val="28"/>
        </w:rPr>
        <w:t xml:space="preserve"> РЕШИЛ:</w:t>
      </w:r>
    </w:p>
    <w:p w:rsidR="00E846FA" w:rsidRPr="0012633D" w:rsidRDefault="000D7F32">
      <w:pPr>
        <w:widowControl w:val="0"/>
        <w:spacing w:after="0" w:line="240" w:lineRule="auto"/>
        <w:ind w:firstLine="709"/>
        <w:jc w:val="both"/>
      </w:pPr>
      <w:r w:rsidRPr="0012633D">
        <w:rPr>
          <w:rFonts w:ascii="Times New Roman" w:hAnsi="Times New Roman"/>
          <w:color w:val="000000"/>
          <w:sz w:val="28"/>
          <w:szCs w:val="28"/>
        </w:rPr>
        <w:t>1. Утвердить основные характеристики бюджета Новосибирского района Новосибирской области (далее - районный бюджет) на 2018 год:</w:t>
      </w:r>
    </w:p>
    <w:p w:rsidR="00E846FA" w:rsidRPr="0012633D" w:rsidRDefault="000D7F32">
      <w:pPr>
        <w:widowControl w:val="0"/>
        <w:spacing w:after="0" w:line="240" w:lineRule="auto"/>
        <w:ind w:firstLine="709"/>
        <w:jc w:val="both"/>
      </w:pPr>
      <w:r w:rsidRPr="0012633D">
        <w:rPr>
          <w:rFonts w:ascii="Times New Roman" w:hAnsi="Times New Roman"/>
          <w:color w:val="000000"/>
          <w:sz w:val="28"/>
          <w:szCs w:val="28"/>
          <w:lang w:eastAsia="ru-RU"/>
        </w:rPr>
        <w:t xml:space="preserve">1) прогнозируемый общий объем доходов районного бюджета в сумме – </w:t>
      </w:r>
      <w:r w:rsidR="0051161F" w:rsidRPr="0012633D">
        <w:rPr>
          <w:rFonts w:ascii="Times New Roman" w:hAnsi="Times New Roman"/>
          <w:color w:val="000000"/>
          <w:sz w:val="28"/>
          <w:szCs w:val="28"/>
          <w:lang w:eastAsia="ru-RU"/>
        </w:rPr>
        <w:t>2 643 283,129</w:t>
      </w:r>
      <w:r w:rsidRPr="0012633D">
        <w:rPr>
          <w:rFonts w:ascii="Times New Roman" w:hAnsi="Times New Roman"/>
          <w:color w:val="000000"/>
          <w:sz w:val="28"/>
          <w:szCs w:val="28"/>
          <w:lang w:eastAsia="ru-RU"/>
        </w:rPr>
        <w:t xml:space="preserve"> тысяч рублей, исходя из прогнозируемого объема собственных доходов (без учета безвозмездных поступлений от других бюджетов бюджетной системы Российской Федерации) в сумме – 932 159,927 тысяч рублей, в том числе налог на доходы физических лиц по основному нормативу – 352 571,60 тысяч рублей, по дополнительному нормативу в сумме – 207 756,30 тысяч рублей, в виде фиксированных авансовых платежей – 58,00 тысяч рублей,</w:t>
      </w:r>
      <w:r w:rsidRPr="0012633D">
        <w:rPr>
          <w:rFonts w:ascii="Times New Roman" w:hAnsi="Times New Roman"/>
          <w:sz w:val="28"/>
          <w:szCs w:val="28"/>
          <w:lang w:eastAsia="ru-RU"/>
        </w:rPr>
        <w:t xml:space="preserve"> объем безвозмездных поступлений в сумме – </w:t>
      </w:r>
      <w:r w:rsidR="0051161F" w:rsidRPr="0012633D">
        <w:rPr>
          <w:rFonts w:ascii="Times New Roman" w:hAnsi="Times New Roman"/>
          <w:sz w:val="28"/>
          <w:szCs w:val="28"/>
          <w:lang w:eastAsia="ru-RU"/>
        </w:rPr>
        <w:t>1 711 123,202</w:t>
      </w:r>
      <w:r w:rsidRPr="0012633D">
        <w:rPr>
          <w:rFonts w:ascii="Times New Roman" w:hAnsi="Times New Roman"/>
          <w:sz w:val="28"/>
          <w:szCs w:val="28"/>
          <w:lang w:eastAsia="ru-RU"/>
        </w:rPr>
        <w:t xml:space="preserve"> тысяч рублей, из них дотации на выравнивание бюджетной обеспеченности в сумме – 0,00 тысяч рублей, су</w:t>
      </w:r>
      <w:r w:rsidRPr="0012633D">
        <w:rPr>
          <w:rFonts w:ascii="Times New Roman" w:hAnsi="Times New Roman"/>
          <w:color w:val="000000"/>
          <w:sz w:val="28"/>
          <w:szCs w:val="28"/>
          <w:lang w:eastAsia="ru-RU"/>
        </w:rPr>
        <w:t>бвенции от других бюджетов бюджетной системы Российской Федерации, зачисляемые в бюджеты муниципальных районов в сумме – 1</w:t>
      </w:r>
      <w:r w:rsidR="0051161F" w:rsidRPr="0012633D">
        <w:rPr>
          <w:rFonts w:ascii="Times New Roman" w:hAnsi="Times New Roman"/>
          <w:color w:val="000000"/>
          <w:sz w:val="28"/>
          <w:szCs w:val="28"/>
          <w:lang w:eastAsia="ru-RU"/>
        </w:rPr>
        <w:t> 291 232,70</w:t>
      </w:r>
      <w:r w:rsidRPr="0012633D">
        <w:rPr>
          <w:rFonts w:ascii="Times New Roman" w:hAnsi="Times New Roman"/>
          <w:color w:val="000000"/>
          <w:sz w:val="28"/>
          <w:szCs w:val="28"/>
          <w:lang w:eastAsia="ru-RU"/>
        </w:rPr>
        <w:t xml:space="preserve">  тысяч  рублей, субсидии от других  бюджетов бюджетной системы Российской Федерации  в сумме – </w:t>
      </w:r>
      <w:r w:rsidR="0051161F" w:rsidRPr="0012633D">
        <w:rPr>
          <w:rFonts w:ascii="Times New Roman" w:hAnsi="Times New Roman"/>
          <w:color w:val="000000"/>
          <w:sz w:val="28"/>
          <w:szCs w:val="28"/>
          <w:lang w:eastAsia="ru-RU"/>
        </w:rPr>
        <w:t>402 257,4</w:t>
      </w:r>
      <w:r w:rsidRPr="0012633D">
        <w:rPr>
          <w:rFonts w:ascii="Times New Roman" w:hAnsi="Times New Roman"/>
          <w:color w:val="000000"/>
          <w:sz w:val="28"/>
          <w:szCs w:val="28"/>
          <w:lang w:eastAsia="ru-RU"/>
        </w:rPr>
        <w:t xml:space="preserve"> тысяч рублей, иные межбюджетные трансферты –  </w:t>
      </w:r>
      <w:r w:rsidR="0051161F" w:rsidRPr="0012633D">
        <w:rPr>
          <w:rFonts w:ascii="Times New Roman" w:hAnsi="Times New Roman"/>
          <w:color w:val="000000"/>
          <w:sz w:val="28"/>
          <w:szCs w:val="28"/>
          <w:lang w:eastAsia="ru-RU"/>
        </w:rPr>
        <w:t>17 633,102</w:t>
      </w:r>
      <w:r w:rsidRPr="0012633D">
        <w:rPr>
          <w:rFonts w:ascii="Times New Roman" w:hAnsi="Times New Roman"/>
          <w:color w:val="000000"/>
          <w:sz w:val="28"/>
          <w:szCs w:val="28"/>
          <w:lang w:eastAsia="ru-RU"/>
        </w:rPr>
        <w:t xml:space="preserve"> тысяч рублей</w:t>
      </w:r>
      <w:r w:rsidRPr="0012633D">
        <w:rPr>
          <w:rFonts w:ascii="Times New Roman" w:hAnsi="Times New Roman"/>
          <w:bCs/>
          <w:sz w:val="28"/>
          <w:szCs w:val="28"/>
          <w:lang w:eastAsia="ru-RU"/>
        </w:rPr>
        <w:t>;</w:t>
      </w:r>
    </w:p>
    <w:p w:rsidR="00E846FA" w:rsidRPr="0012633D" w:rsidRDefault="000D7F32">
      <w:pPr>
        <w:widowControl w:val="0"/>
        <w:spacing w:after="0" w:line="240" w:lineRule="auto"/>
        <w:ind w:firstLine="709"/>
        <w:jc w:val="both"/>
      </w:pPr>
      <w:r w:rsidRPr="0012633D">
        <w:rPr>
          <w:rFonts w:ascii="Times New Roman" w:hAnsi="Times New Roman"/>
          <w:color w:val="000000"/>
          <w:sz w:val="28"/>
          <w:szCs w:val="28"/>
          <w:lang w:eastAsia="ru-RU"/>
        </w:rPr>
        <w:t xml:space="preserve">2) общий объем расходов районного бюджета на 2018 год в сумме – </w:t>
      </w:r>
      <w:r w:rsidR="00B1529B" w:rsidRPr="0012633D">
        <w:rPr>
          <w:rFonts w:ascii="Times New Roman" w:hAnsi="Times New Roman"/>
          <w:color w:val="000000"/>
          <w:sz w:val="28"/>
          <w:szCs w:val="28"/>
          <w:lang w:eastAsia="ru-RU"/>
        </w:rPr>
        <w:t>2 654 392,195</w:t>
      </w:r>
      <w:r w:rsidRPr="0012633D">
        <w:rPr>
          <w:rFonts w:ascii="Times New Roman" w:hAnsi="Times New Roman"/>
          <w:color w:val="000000"/>
          <w:sz w:val="28"/>
          <w:szCs w:val="28"/>
          <w:lang w:eastAsia="ru-RU"/>
        </w:rPr>
        <w:t xml:space="preserve"> тысяч рублей;</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lastRenderedPageBreak/>
        <w:t xml:space="preserve">3) дефицит районного бюджета на 2018 год в сумме – </w:t>
      </w:r>
      <w:r w:rsidR="00D05EDB" w:rsidRPr="0012633D">
        <w:rPr>
          <w:rFonts w:ascii="Times New Roman" w:hAnsi="Times New Roman"/>
          <w:color w:val="000000"/>
          <w:sz w:val="28"/>
          <w:szCs w:val="28"/>
          <w:lang w:eastAsia="ru-RU"/>
        </w:rPr>
        <w:t>11 109,066</w:t>
      </w:r>
      <w:r w:rsidRPr="0012633D">
        <w:rPr>
          <w:rFonts w:ascii="Times New Roman" w:hAnsi="Times New Roman"/>
          <w:color w:val="000000"/>
          <w:sz w:val="28"/>
          <w:szCs w:val="28"/>
          <w:lang w:eastAsia="ru-RU"/>
        </w:rPr>
        <w:t xml:space="preserve"> тысяч рублей, что соответствует пункту 3 статьи 92.1. Бюджетного кодекса Российской Федерации 1,</w:t>
      </w:r>
      <w:r w:rsidR="0079441D" w:rsidRPr="0012633D">
        <w:rPr>
          <w:rFonts w:ascii="Times New Roman" w:hAnsi="Times New Roman"/>
          <w:color w:val="000000"/>
          <w:sz w:val="28"/>
          <w:szCs w:val="28"/>
          <w:lang w:eastAsia="ru-RU"/>
        </w:rPr>
        <w:t>5</w:t>
      </w:r>
      <w:r w:rsidRPr="0012633D">
        <w:rPr>
          <w:rFonts w:ascii="Times New Roman" w:hAnsi="Times New Roman"/>
          <w:color w:val="000000"/>
          <w:sz w:val="28"/>
          <w:szCs w:val="28"/>
          <w:lang w:eastAsia="ru-RU"/>
        </w:rPr>
        <w:t xml:space="preserve"> % (не превышает 10%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в источниках утверждено гашение коммерческого кредита в объеме 50 000,00 тысяч рублей, привлеченного в 2016 году, со сроком гашения в 2018 году.</w:t>
      </w:r>
    </w:p>
    <w:p w:rsidR="00E846FA" w:rsidRPr="0012633D" w:rsidRDefault="000D7F32">
      <w:pPr>
        <w:widowControl w:val="0"/>
        <w:shd w:val="clear" w:color="auto" w:fill="FFFFFF"/>
        <w:tabs>
          <w:tab w:val="left" w:pos="738"/>
        </w:tabs>
        <w:spacing w:after="0" w:line="240" w:lineRule="auto"/>
        <w:ind w:firstLine="709"/>
        <w:jc w:val="both"/>
      </w:pPr>
      <w:r w:rsidRPr="0012633D">
        <w:rPr>
          <w:rFonts w:ascii="Times New Roman" w:hAnsi="Times New Roman"/>
          <w:color w:val="000000"/>
          <w:sz w:val="28"/>
          <w:szCs w:val="28"/>
          <w:lang w:eastAsia="ru-RU"/>
        </w:rPr>
        <w:t>2. Утвердить основные характеристики районного бюджета на 2019 и 2020 годы:</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t xml:space="preserve">1) прогнозируемый общий объем доходов районного бюджета на </w:t>
      </w:r>
      <w:r w:rsidR="00B1529B" w:rsidRPr="0012633D">
        <w:rPr>
          <w:rFonts w:ascii="Times New Roman" w:hAnsi="Times New Roman"/>
          <w:color w:val="000000"/>
          <w:sz w:val="28"/>
          <w:szCs w:val="28"/>
          <w:lang w:eastAsia="ru-RU"/>
        </w:rPr>
        <w:t>2019 год в сумме – 2 380 963,202</w:t>
      </w:r>
      <w:r w:rsidRPr="0012633D">
        <w:rPr>
          <w:rFonts w:ascii="Times New Roman" w:hAnsi="Times New Roman"/>
          <w:color w:val="000000"/>
          <w:sz w:val="28"/>
          <w:szCs w:val="28"/>
          <w:lang w:eastAsia="ru-RU"/>
        </w:rPr>
        <w:t xml:space="preserve"> тысяч рублей, исходя из прогнозируемого  объема собственных доходов (без учета безвозмездных поступлений от других бюджетов бюджетной системы Российской Федерации) в сумме – 917 063,30 тысяч рублей, в том числе налог на доходы физических лиц по основному нормативу – 376</w:t>
      </w:r>
      <w:r w:rsidR="004E5EBB" w:rsidRPr="0012633D">
        <w:rPr>
          <w:rFonts w:ascii="Times New Roman" w:hAnsi="Times New Roman"/>
          <w:color w:val="000000"/>
          <w:sz w:val="28"/>
          <w:szCs w:val="28"/>
          <w:lang w:eastAsia="ru-RU"/>
        </w:rPr>
        <w:t xml:space="preserve"> </w:t>
      </w:r>
      <w:r w:rsidRPr="0012633D">
        <w:rPr>
          <w:rFonts w:ascii="Times New Roman" w:hAnsi="Times New Roman"/>
          <w:color w:val="000000"/>
          <w:sz w:val="28"/>
          <w:szCs w:val="28"/>
          <w:lang w:eastAsia="ru-RU"/>
        </w:rPr>
        <w:t xml:space="preserve">311,00 тысяч рублей, дополнительный норматив в сумме – 201 201,20 тысяч рублей, в виде фиксированных авансовых платежей – 61,80 тысяч рублей, </w:t>
      </w:r>
      <w:r w:rsidRPr="0012633D">
        <w:rPr>
          <w:rFonts w:ascii="Times New Roman" w:hAnsi="Times New Roman"/>
          <w:sz w:val="28"/>
          <w:szCs w:val="28"/>
          <w:lang w:eastAsia="ru-RU"/>
        </w:rPr>
        <w:t xml:space="preserve">объем безвозмездных поступлений в сумме – </w:t>
      </w:r>
      <w:r w:rsidR="00B1529B" w:rsidRPr="0012633D">
        <w:rPr>
          <w:rFonts w:ascii="Times New Roman" w:hAnsi="Times New Roman"/>
          <w:sz w:val="28"/>
          <w:szCs w:val="28"/>
          <w:lang w:eastAsia="ru-RU"/>
        </w:rPr>
        <w:t>1 463 899,902</w:t>
      </w:r>
      <w:r w:rsidRPr="0012633D">
        <w:rPr>
          <w:rFonts w:ascii="Times New Roman" w:hAnsi="Times New Roman"/>
          <w:sz w:val="28"/>
          <w:szCs w:val="28"/>
          <w:lang w:eastAsia="ru-RU"/>
        </w:rPr>
        <w:t xml:space="preserve"> тысяч рублей, из них</w:t>
      </w:r>
      <w:r w:rsidRPr="0012633D">
        <w:rPr>
          <w:rFonts w:ascii="Times New Roman" w:hAnsi="Times New Roman"/>
          <w:color w:val="000000"/>
          <w:sz w:val="28"/>
          <w:szCs w:val="28"/>
          <w:lang w:eastAsia="ru-RU"/>
        </w:rPr>
        <w:t xml:space="preserve"> дотация на выравнивание бюджетной обеспеченности – 0,00 тысяч рублей, </w:t>
      </w:r>
      <w:r w:rsidRPr="0012633D">
        <w:rPr>
          <w:rFonts w:ascii="Times New Roman" w:hAnsi="Times New Roman"/>
          <w:sz w:val="28"/>
          <w:szCs w:val="28"/>
          <w:lang w:eastAsia="ru-RU"/>
        </w:rPr>
        <w:t>су</w:t>
      </w:r>
      <w:r w:rsidRPr="0012633D">
        <w:rPr>
          <w:rFonts w:ascii="Times New Roman" w:hAnsi="Times New Roman"/>
          <w:color w:val="000000"/>
          <w:sz w:val="28"/>
          <w:szCs w:val="28"/>
          <w:lang w:eastAsia="ru-RU"/>
        </w:rPr>
        <w:t xml:space="preserve">бвенции от других бюджетов бюджетной системы Российской Федерации, зачисляемые в бюджеты муниципальных районов в сумме – </w:t>
      </w:r>
      <w:r w:rsidR="00B1529B" w:rsidRPr="0012633D">
        <w:rPr>
          <w:rFonts w:ascii="Times New Roman" w:hAnsi="Times New Roman"/>
          <w:color w:val="000000"/>
          <w:sz w:val="28"/>
          <w:szCs w:val="28"/>
          <w:lang w:eastAsia="ru-RU"/>
        </w:rPr>
        <w:t>1 315 706,60</w:t>
      </w:r>
      <w:r w:rsidRPr="0012633D">
        <w:rPr>
          <w:rFonts w:ascii="Times New Roman" w:hAnsi="Times New Roman"/>
          <w:color w:val="000000"/>
          <w:sz w:val="28"/>
          <w:szCs w:val="28"/>
          <w:lang w:eastAsia="ru-RU"/>
        </w:rPr>
        <w:t xml:space="preserve"> тысяч рублей, субсидии от других бюджетов бюджетной системы Российской Федерации в сумме –  </w:t>
      </w:r>
      <w:r w:rsidR="00B1529B" w:rsidRPr="0012633D">
        <w:rPr>
          <w:rFonts w:ascii="Times New Roman" w:hAnsi="Times New Roman"/>
          <w:color w:val="000000"/>
          <w:sz w:val="28"/>
          <w:szCs w:val="28"/>
          <w:lang w:eastAsia="ru-RU"/>
        </w:rPr>
        <w:t>143 960,60</w:t>
      </w:r>
      <w:r w:rsidRPr="0012633D">
        <w:rPr>
          <w:rFonts w:ascii="Times New Roman" w:hAnsi="Times New Roman"/>
          <w:color w:val="000000"/>
          <w:sz w:val="28"/>
          <w:szCs w:val="28"/>
          <w:lang w:eastAsia="ru-RU"/>
        </w:rPr>
        <w:t xml:space="preserve"> тысяч рублей, иные межбюджетные трансферты – </w:t>
      </w:r>
      <w:r w:rsidR="00B1529B" w:rsidRPr="0012633D">
        <w:rPr>
          <w:rFonts w:ascii="Times New Roman" w:hAnsi="Times New Roman"/>
          <w:color w:val="000000"/>
          <w:sz w:val="28"/>
          <w:szCs w:val="28"/>
          <w:lang w:eastAsia="ru-RU"/>
        </w:rPr>
        <w:t>4 232,702</w:t>
      </w:r>
      <w:r w:rsidRPr="0012633D">
        <w:rPr>
          <w:rFonts w:ascii="Times New Roman" w:hAnsi="Times New Roman"/>
          <w:color w:val="000000"/>
          <w:sz w:val="28"/>
          <w:szCs w:val="28"/>
          <w:lang w:eastAsia="ru-RU"/>
        </w:rPr>
        <w:t xml:space="preserve"> тысяч рублей;</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t xml:space="preserve">прогнозируемый общий объем доходов районного бюджета на 2020 год в сумме – </w:t>
      </w:r>
      <w:r w:rsidR="00B1529B" w:rsidRPr="0012633D">
        <w:rPr>
          <w:rFonts w:ascii="Times New Roman" w:hAnsi="Times New Roman"/>
          <w:color w:val="000000"/>
          <w:sz w:val="28"/>
          <w:szCs w:val="28"/>
          <w:lang w:eastAsia="ru-RU"/>
        </w:rPr>
        <w:t>2 498 989,102</w:t>
      </w:r>
      <w:r w:rsidRPr="0012633D">
        <w:rPr>
          <w:rFonts w:ascii="Times New Roman" w:hAnsi="Times New Roman"/>
          <w:color w:val="000000"/>
          <w:sz w:val="28"/>
          <w:szCs w:val="28"/>
          <w:lang w:eastAsia="ru-RU"/>
        </w:rPr>
        <w:t xml:space="preserve">  тысяч рублей, исходя из прогнозируемого  объема собственных доходов (без учета безвозмездных поступлений от других бюджетов бюджетной системы Российской Федерации) в сумме – 953 198,40   тысяч рублей, в том числе налог на доходы физических лиц по основному нормативу – 398 889,20 тысяч рублей, дополнительный норматив в сумме – 204 890,50 тысяч рублей, в виде фиксированных авансовых платежей – 65,60 тысяч рублей,</w:t>
      </w:r>
      <w:r w:rsidRPr="0012633D">
        <w:rPr>
          <w:rFonts w:ascii="Times New Roman" w:hAnsi="Times New Roman"/>
          <w:sz w:val="28"/>
          <w:szCs w:val="28"/>
          <w:lang w:eastAsia="ru-RU"/>
        </w:rPr>
        <w:t xml:space="preserve"> </w:t>
      </w:r>
      <w:r w:rsidRPr="0012633D">
        <w:rPr>
          <w:rFonts w:ascii="Times New Roman" w:hAnsi="Times New Roman"/>
          <w:color w:val="000000"/>
          <w:sz w:val="28"/>
          <w:szCs w:val="28"/>
          <w:lang w:eastAsia="ru-RU"/>
        </w:rPr>
        <w:t xml:space="preserve"> </w:t>
      </w:r>
      <w:r w:rsidRPr="0012633D">
        <w:rPr>
          <w:rFonts w:ascii="Times New Roman" w:hAnsi="Times New Roman"/>
          <w:sz w:val="28"/>
          <w:szCs w:val="28"/>
          <w:lang w:eastAsia="ru-RU"/>
        </w:rPr>
        <w:t xml:space="preserve">объем безвозмездных поступлений в сумме – </w:t>
      </w:r>
      <w:r w:rsidR="00B1529B" w:rsidRPr="0012633D">
        <w:rPr>
          <w:rFonts w:ascii="Times New Roman" w:hAnsi="Times New Roman"/>
          <w:sz w:val="28"/>
          <w:szCs w:val="28"/>
          <w:lang w:eastAsia="ru-RU"/>
        </w:rPr>
        <w:t>1 545 790,702</w:t>
      </w:r>
      <w:r w:rsidRPr="0012633D">
        <w:rPr>
          <w:rFonts w:ascii="Times New Roman" w:hAnsi="Times New Roman"/>
          <w:sz w:val="28"/>
          <w:szCs w:val="28"/>
          <w:lang w:eastAsia="ru-RU"/>
        </w:rPr>
        <w:t xml:space="preserve"> тысяч рублей, из них</w:t>
      </w:r>
      <w:r w:rsidRPr="0012633D">
        <w:rPr>
          <w:rFonts w:ascii="Times New Roman" w:hAnsi="Times New Roman"/>
          <w:color w:val="000000"/>
          <w:sz w:val="28"/>
          <w:szCs w:val="28"/>
          <w:lang w:eastAsia="ru-RU"/>
        </w:rPr>
        <w:t xml:space="preserve"> дотация на выравнивание бюджетной обеспеченности – 0,00 тысяч рублей, </w:t>
      </w:r>
      <w:r w:rsidRPr="0012633D">
        <w:rPr>
          <w:rFonts w:ascii="Times New Roman" w:hAnsi="Times New Roman"/>
          <w:sz w:val="28"/>
          <w:szCs w:val="28"/>
          <w:lang w:eastAsia="ru-RU"/>
        </w:rPr>
        <w:t>су</w:t>
      </w:r>
      <w:r w:rsidRPr="0012633D">
        <w:rPr>
          <w:rFonts w:ascii="Times New Roman" w:hAnsi="Times New Roman"/>
          <w:color w:val="000000"/>
          <w:sz w:val="28"/>
          <w:szCs w:val="28"/>
          <w:lang w:eastAsia="ru-RU"/>
        </w:rPr>
        <w:t xml:space="preserve">бвенции от других бюджетов бюджетной системы Российской Федерации, зачисляемые в бюджеты муниципальных районов в сумме – </w:t>
      </w:r>
      <w:r w:rsidR="00B1529B" w:rsidRPr="0012633D">
        <w:rPr>
          <w:rFonts w:ascii="Times New Roman" w:hAnsi="Times New Roman"/>
          <w:color w:val="000000"/>
          <w:sz w:val="28"/>
          <w:szCs w:val="28"/>
          <w:lang w:eastAsia="ru-RU"/>
        </w:rPr>
        <w:t>1 383 038,20</w:t>
      </w:r>
      <w:r w:rsidRPr="0012633D">
        <w:rPr>
          <w:rFonts w:ascii="Times New Roman" w:hAnsi="Times New Roman"/>
          <w:color w:val="000000"/>
          <w:sz w:val="28"/>
          <w:szCs w:val="28"/>
          <w:lang w:eastAsia="ru-RU"/>
        </w:rPr>
        <w:t xml:space="preserve"> тысяч рублей, субсидии от других  бюджетов бюджетной системы Российской Федерации  в сумме – </w:t>
      </w:r>
      <w:r w:rsidR="00B1529B" w:rsidRPr="0012633D">
        <w:rPr>
          <w:rFonts w:ascii="Times New Roman" w:hAnsi="Times New Roman"/>
          <w:color w:val="000000"/>
          <w:sz w:val="28"/>
          <w:szCs w:val="28"/>
          <w:lang w:eastAsia="ru-RU"/>
        </w:rPr>
        <w:t>158 430,8</w:t>
      </w:r>
      <w:r w:rsidRPr="0012633D">
        <w:rPr>
          <w:rFonts w:ascii="Times New Roman" w:hAnsi="Times New Roman"/>
          <w:color w:val="000000"/>
          <w:sz w:val="28"/>
          <w:szCs w:val="28"/>
          <w:lang w:eastAsia="ru-RU"/>
        </w:rPr>
        <w:t xml:space="preserve"> тысяч рублей, иные меж</w:t>
      </w:r>
      <w:r w:rsidR="00B1529B" w:rsidRPr="0012633D">
        <w:rPr>
          <w:rFonts w:ascii="Times New Roman" w:hAnsi="Times New Roman"/>
          <w:color w:val="000000"/>
          <w:sz w:val="28"/>
          <w:szCs w:val="28"/>
          <w:lang w:eastAsia="ru-RU"/>
        </w:rPr>
        <w:t>бюджетные трансферты – 4 321,702</w:t>
      </w:r>
      <w:r w:rsidRPr="0012633D">
        <w:rPr>
          <w:rFonts w:ascii="Times New Roman" w:hAnsi="Times New Roman"/>
          <w:color w:val="000000"/>
          <w:sz w:val="28"/>
          <w:szCs w:val="28"/>
          <w:lang w:eastAsia="ru-RU"/>
        </w:rPr>
        <w:t xml:space="preserve"> тысяч рублей;</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t>2) общий объем расходов районного бюджета:</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t xml:space="preserve">на 2019 год в сумме – </w:t>
      </w:r>
      <w:r w:rsidR="00B1529B" w:rsidRPr="0012633D">
        <w:rPr>
          <w:rFonts w:ascii="Times New Roman" w:hAnsi="Times New Roman"/>
          <w:color w:val="000000"/>
          <w:sz w:val="28"/>
          <w:szCs w:val="28"/>
          <w:lang w:eastAsia="ru-RU"/>
        </w:rPr>
        <w:t>2 380 963,202</w:t>
      </w:r>
      <w:r w:rsidRPr="0012633D">
        <w:rPr>
          <w:rFonts w:ascii="Times New Roman" w:hAnsi="Times New Roman"/>
          <w:color w:val="000000"/>
          <w:sz w:val="28"/>
          <w:szCs w:val="28"/>
          <w:lang w:eastAsia="ru-RU"/>
        </w:rPr>
        <w:t xml:space="preserve"> тысяч рублей, в том числе условно утвержденные расходы в размере 2,5%, что составляет – </w:t>
      </w:r>
      <w:r w:rsidR="00B1529B" w:rsidRPr="0012633D">
        <w:rPr>
          <w:rFonts w:ascii="Times New Roman" w:hAnsi="Times New Roman"/>
          <w:color w:val="000000"/>
          <w:sz w:val="28"/>
          <w:szCs w:val="28"/>
          <w:lang w:eastAsia="ru-RU"/>
        </w:rPr>
        <w:t>59 524,0</w:t>
      </w:r>
      <w:r w:rsidRPr="0012633D">
        <w:rPr>
          <w:rFonts w:ascii="Times New Roman" w:hAnsi="Times New Roman"/>
          <w:color w:val="000000"/>
          <w:sz w:val="28"/>
          <w:szCs w:val="28"/>
          <w:lang w:eastAsia="ru-RU"/>
        </w:rPr>
        <w:t xml:space="preserve"> тысяч рублей;</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t xml:space="preserve">на 2020 год в сумме – </w:t>
      </w:r>
      <w:r w:rsidR="00B1529B" w:rsidRPr="0012633D">
        <w:rPr>
          <w:rFonts w:ascii="Times New Roman" w:hAnsi="Times New Roman"/>
          <w:color w:val="000000"/>
          <w:sz w:val="28"/>
          <w:szCs w:val="28"/>
          <w:lang w:eastAsia="ru-RU"/>
        </w:rPr>
        <w:t>2 498 989,102</w:t>
      </w:r>
      <w:r w:rsidRPr="0012633D">
        <w:rPr>
          <w:rFonts w:ascii="Times New Roman" w:hAnsi="Times New Roman"/>
          <w:color w:val="000000"/>
          <w:sz w:val="28"/>
          <w:szCs w:val="28"/>
          <w:lang w:eastAsia="ru-RU"/>
        </w:rPr>
        <w:t xml:space="preserve"> тысяч рублей, в том числе условно утвержденные расходы в размере 5,0%, что составляет – </w:t>
      </w:r>
      <w:r w:rsidR="00B1529B" w:rsidRPr="0012633D">
        <w:rPr>
          <w:rFonts w:ascii="Times New Roman" w:hAnsi="Times New Roman"/>
          <w:color w:val="000000"/>
          <w:sz w:val="28"/>
          <w:szCs w:val="28"/>
          <w:lang w:eastAsia="ru-RU"/>
        </w:rPr>
        <w:t>124 949,5</w:t>
      </w:r>
      <w:r w:rsidRPr="0012633D">
        <w:rPr>
          <w:rFonts w:ascii="Times New Roman" w:hAnsi="Times New Roman"/>
          <w:color w:val="000000"/>
          <w:sz w:val="28"/>
          <w:szCs w:val="28"/>
          <w:lang w:eastAsia="ru-RU"/>
        </w:rPr>
        <w:t xml:space="preserve"> тысяч рублей;</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t>3) дефицит (профицит) районного бюджета:</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lastRenderedPageBreak/>
        <w:t xml:space="preserve"> на 2019 год бюджет принят без дефицита;</w:t>
      </w:r>
    </w:p>
    <w:p w:rsidR="00E846FA" w:rsidRPr="0012633D" w:rsidRDefault="000D7F32">
      <w:pPr>
        <w:widowControl w:val="0"/>
        <w:shd w:val="clear" w:color="auto" w:fill="FFFFFF"/>
        <w:tabs>
          <w:tab w:val="left" w:pos="0"/>
        </w:tabs>
        <w:spacing w:after="0" w:line="240" w:lineRule="auto"/>
        <w:ind w:firstLine="709"/>
        <w:jc w:val="both"/>
      </w:pPr>
      <w:r w:rsidRPr="0012633D">
        <w:rPr>
          <w:rFonts w:ascii="Times New Roman" w:hAnsi="Times New Roman"/>
          <w:color w:val="000000"/>
          <w:sz w:val="28"/>
          <w:szCs w:val="28"/>
          <w:lang w:eastAsia="ru-RU"/>
        </w:rPr>
        <w:t>на 2020 год бюджет принят без дефицита.</w:t>
      </w:r>
    </w:p>
    <w:p w:rsidR="00E846FA" w:rsidRPr="0012633D" w:rsidRDefault="000D7F32">
      <w:pPr>
        <w:widowControl w:val="0"/>
        <w:spacing w:after="0" w:line="240" w:lineRule="auto"/>
        <w:ind w:firstLine="709"/>
        <w:jc w:val="both"/>
      </w:pPr>
      <w:r w:rsidRPr="0012633D">
        <w:rPr>
          <w:rFonts w:ascii="Times New Roman" w:hAnsi="Times New Roman"/>
          <w:color w:val="000000"/>
          <w:sz w:val="28"/>
          <w:szCs w:val="28"/>
        </w:rPr>
        <w:t>3.</w:t>
      </w:r>
      <w:r w:rsidRPr="0012633D">
        <w:rPr>
          <w:rFonts w:ascii="Times New Roman" w:hAnsi="Times New Roman"/>
          <w:color w:val="000000"/>
          <w:sz w:val="28"/>
          <w:szCs w:val="28"/>
          <w:lang w:val="en-US"/>
        </w:rPr>
        <w:t> </w:t>
      </w:r>
      <w:r w:rsidRPr="0012633D">
        <w:rPr>
          <w:rFonts w:ascii="Times New Roman" w:hAnsi="Times New Roman"/>
          <w:color w:val="000000"/>
          <w:sz w:val="28"/>
          <w:szCs w:val="28"/>
        </w:rPr>
        <w:t xml:space="preserve">Установить </w:t>
      </w:r>
      <w:hyperlink w:anchor="Par377">
        <w:r w:rsidRPr="0012633D">
          <w:rPr>
            <w:rStyle w:val="-"/>
            <w:rFonts w:ascii="Times New Roman" w:hAnsi="Times New Roman"/>
            <w:color w:val="000000"/>
            <w:sz w:val="28"/>
            <w:szCs w:val="28"/>
            <w:u w:val="none"/>
          </w:rPr>
          <w:t>перечень</w:t>
        </w:r>
      </w:hyperlink>
      <w:r w:rsidRPr="0012633D">
        <w:rPr>
          <w:rFonts w:ascii="Times New Roman" w:hAnsi="Times New Roman"/>
          <w:color w:val="000000"/>
          <w:sz w:val="28"/>
          <w:szCs w:val="28"/>
        </w:rPr>
        <w:t xml:space="preserve"> главных администраторов доходов районного бюджета в </w:t>
      </w:r>
      <w:r w:rsidRPr="0012633D">
        <w:rPr>
          <w:rFonts w:ascii="Times New Roman" w:hAnsi="Times New Roman"/>
          <w:sz w:val="28"/>
          <w:szCs w:val="28"/>
        </w:rPr>
        <w:t>2018</w:t>
      </w:r>
      <w:r w:rsidRPr="0012633D">
        <w:rPr>
          <w:rFonts w:ascii="Times New Roman" w:hAnsi="Times New Roman"/>
          <w:color w:val="000000"/>
          <w:sz w:val="28"/>
          <w:szCs w:val="28"/>
        </w:rPr>
        <w:t xml:space="preserve"> году и плановом периоде 2019 и 2020 годов согласно приложению 1 к настоящему решению, в том числе:</w:t>
      </w:r>
    </w:p>
    <w:p w:rsidR="00E846FA" w:rsidRPr="0012633D" w:rsidRDefault="000D7F32">
      <w:pPr>
        <w:widowControl w:val="0"/>
        <w:spacing w:after="0" w:line="240" w:lineRule="auto"/>
        <w:ind w:firstLine="709"/>
        <w:jc w:val="both"/>
      </w:pPr>
      <w:r w:rsidRPr="0012633D">
        <w:rPr>
          <w:rFonts w:ascii="Times New Roman" w:hAnsi="Times New Roman"/>
          <w:color w:val="000000"/>
          <w:sz w:val="28"/>
          <w:szCs w:val="28"/>
        </w:rPr>
        <w:t>1)</w:t>
      </w:r>
      <w:r w:rsidRPr="0012633D">
        <w:rPr>
          <w:rFonts w:ascii="Times New Roman" w:hAnsi="Times New Roman"/>
          <w:color w:val="000000"/>
          <w:sz w:val="28"/>
          <w:szCs w:val="28"/>
          <w:lang w:val="en-US"/>
        </w:rPr>
        <w:t> </w:t>
      </w:r>
      <w:hyperlink w:anchor="Par382">
        <w:r w:rsidRPr="0012633D">
          <w:rPr>
            <w:rStyle w:val="-"/>
            <w:rFonts w:ascii="Times New Roman" w:hAnsi="Times New Roman"/>
            <w:color w:val="000000"/>
            <w:sz w:val="28"/>
            <w:szCs w:val="28"/>
            <w:u w:val="none"/>
          </w:rPr>
          <w:t>перечень</w:t>
        </w:r>
      </w:hyperlink>
      <w:r w:rsidRPr="0012633D">
        <w:rPr>
          <w:rFonts w:ascii="Times New Roman" w:hAnsi="Times New Roman"/>
          <w:color w:val="000000"/>
          <w:sz w:val="28"/>
          <w:szCs w:val="28"/>
        </w:rPr>
        <w:t xml:space="preserve"> главных администраторов налоговых и неналоговых доходов районного бюджета</w:t>
      </w:r>
      <w:r w:rsidR="00424FAE">
        <w:rPr>
          <w:rFonts w:ascii="Times New Roman" w:hAnsi="Times New Roman"/>
          <w:color w:val="000000"/>
          <w:sz w:val="28"/>
          <w:szCs w:val="28"/>
        </w:rPr>
        <w:t>, за исключением безвозмездных поступлений</w:t>
      </w:r>
      <w:r w:rsidR="00C26940">
        <w:rPr>
          <w:rFonts w:ascii="Times New Roman" w:hAnsi="Times New Roman"/>
          <w:color w:val="000000"/>
          <w:sz w:val="28"/>
          <w:szCs w:val="28"/>
        </w:rPr>
        <w:t xml:space="preserve"> из федерального и областного бюджетов</w:t>
      </w:r>
      <w:r w:rsidRPr="0012633D">
        <w:rPr>
          <w:rFonts w:ascii="Times New Roman" w:hAnsi="Times New Roman"/>
          <w:color w:val="000000"/>
          <w:sz w:val="28"/>
          <w:szCs w:val="28"/>
        </w:rPr>
        <w:t xml:space="preserve"> согласно таблице 1;</w:t>
      </w:r>
    </w:p>
    <w:p w:rsidR="00E846FA" w:rsidRPr="0012633D" w:rsidRDefault="000D7F32">
      <w:pPr>
        <w:widowControl w:val="0"/>
        <w:spacing w:after="0" w:line="240" w:lineRule="auto"/>
        <w:ind w:firstLine="709"/>
        <w:jc w:val="both"/>
      </w:pPr>
      <w:r w:rsidRPr="0012633D">
        <w:rPr>
          <w:rFonts w:ascii="Times New Roman" w:hAnsi="Times New Roman"/>
          <w:color w:val="000000"/>
          <w:sz w:val="28"/>
          <w:szCs w:val="28"/>
        </w:rPr>
        <w:t>2) </w:t>
      </w:r>
      <w:hyperlink w:anchor="Par1849">
        <w:r w:rsidRPr="0012633D">
          <w:rPr>
            <w:rStyle w:val="-"/>
            <w:rFonts w:ascii="Times New Roman" w:hAnsi="Times New Roman"/>
            <w:color w:val="000000"/>
            <w:sz w:val="28"/>
            <w:szCs w:val="28"/>
            <w:u w:val="none"/>
          </w:rPr>
          <w:t>перечень</w:t>
        </w:r>
      </w:hyperlink>
      <w:r w:rsidRPr="0012633D">
        <w:rPr>
          <w:rFonts w:ascii="Times New Roman" w:hAnsi="Times New Roman"/>
          <w:color w:val="000000"/>
          <w:sz w:val="28"/>
          <w:szCs w:val="28"/>
        </w:rPr>
        <w:t xml:space="preserve"> главных администраторов безвозмездных поступлений согласно таблице 2.</w:t>
      </w:r>
    </w:p>
    <w:p w:rsidR="00E846FA" w:rsidRPr="0012633D" w:rsidRDefault="000D7F32">
      <w:pPr>
        <w:widowControl w:val="0"/>
        <w:spacing w:after="0" w:line="240" w:lineRule="auto"/>
        <w:ind w:firstLine="709"/>
        <w:jc w:val="both"/>
      </w:pPr>
      <w:r w:rsidRPr="0012633D">
        <w:rPr>
          <w:rFonts w:ascii="Times New Roman" w:hAnsi="Times New Roman"/>
          <w:color w:val="000000"/>
          <w:sz w:val="28"/>
          <w:szCs w:val="28"/>
        </w:rPr>
        <w:t xml:space="preserve">4. Установить </w:t>
      </w:r>
      <w:hyperlink w:anchor="Par3192">
        <w:r w:rsidRPr="0012633D">
          <w:rPr>
            <w:rStyle w:val="-"/>
            <w:rFonts w:ascii="Times New Roman" w:hAnsi="Times New Roman"/>
            <w:color w:val="000000"/>
            <w:sz w:val="28"/>
            <w:szCs w:val="28"/>
            <w:u w:val="none"/>
          </w:rPr>
          <w:t>перечень</w:t>
        </w:r>
      </w:hyperlink>
      <w:r w:rsidRPr="0012633D">
        <w:rPr>
          <w:rFonts w:ascii="Times New Roman" w:hAnsi="Times New Roman"/>
          <w:color w:val="000000"/>
          <w:sz w:val="28"/>
          <w:szCs w:val="28"/>
        </w:rPr>
        <w:t xml:space="preserve"> главных администраторов источников финансирования дефицита районного бюджета на 2018 год и на плановый период 2019 и 2020 годов согласно приложению 2 к настоящему решению.</w:t>
      </w:r>
    </w:p>
    <w:p w:rsidR="00E846FA" w:rsidRPr="0012633D" w:rsidRDefault="000D7F32">
      <w:pPr>
        <w:spacing w:after="0" w:line="240" w:lineRule="auto"/>
        <w:ind w:firstLine="709"/>
        <w:jc w:val="both"/>
      </w:pPr>
      <w:r w:rsidRPr="0012633D">
        <w:rPr>
          <w:rFonts w:ascii="Times New Roman" w:hAnsi="Times New Roman"/>
          <w:sz w:val="28"/>
          <w:szCs w:val="28"/>
        </w:rPr>
        <w:t>5. Утвердить код главного администратора доходов, главного распорядителя бюджетных средств, главного администратора источников финансирования дефицита районного бюджета, состоящий из трех знаков и соответствующий номеру 444, присвоенный главному администратору доходов и источников финансирования дефицита районного бюджета администрации Новосибирского района Новосибирской области.</w:t>
      </w:r>
    </w:p>
    <w:p w:rsidR="00E846FA" w:rsidRPr="0012633D" w:rsidRDefault="000D7F32">
      <w:pPr>
        <w:spacing w:after="0" w:line="240" w:lineRule="auto"/>
        <w:ind w:firstLine="709"/>
        <w:jc w:val="both"/>
      </w:pPr>
      <w:r w:rsidRPr="0012633D">
        <w:rPr>
          <w:rFonts w:ascii="Times New Roman" w:hAnsi="Times New Roman"/>
          <w:color w:val="000000"/>
          <w:sz w:val="28"/>
          <w:szCs w:val="28"/>
        </w:rPr>
        <w:t xml:space="preserve">Утвердить администрацию Новосибирского района Новосибирской области главным распорядителем средств по расходам и </w:t>
      </w:r>
      <w:r w:rsidRPr="0012633D">
        <w:rPr>
          <w:rFonts w:ascii="Times New Roman" w:hAnsi="Times New Roman"/>
          <w:sz w:val="28"/>
          <w:szCs w:val="28"/>
        </w:rPr>
        <w:t>утвердить код главного распорядителя расходов, состоящий из трех знаков и соответствующий номеру 444.</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6. Установить, что доходы районного бюджета на 2018 год и плановый период 2019 и 2020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Новосибирского района Новосибирской области (далее - местные бюджеты) от налога на доходы физических лиц, установленных </w:t>
      </w:r>
      <w:hyperlink r:id="rId5">
        <w:r w:rsidRPr="0012633D">
          <w:rPr>
            <w:rStyle w:val="-"/>
            <w:rFonts w:ascii="Times New Roman" w:hAnsi="Times New Roman"/>
            <w:color w:val="000000"/>
            <w:sz w:val="28"/>
            <w:szCs w:val="28"/>
            <w:u w:val="none"/>
          </w:rPr>
          <w:t>частью 1 статьи 1</w:t>
        </w:r>
      </w:hyperlink>
      <w:r w:rsidRPr="0012633D">
        <w:rPr>
          <w:rFonts w:ascii="Times New Roman" w:hAnsi="Times New Roman"/>
          <w:sz w:val="28"/>
          <w:szCs w:val="28"/>
        </w:rPr>
        <w:t xml:space="preserve"> Закона Новосибирской области от 07.11.2011 г.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color w:val="000000"/>
          <w:sz w:val="28"/>
          <w:szCs w:val="28"/>
        </w:rPr>
        <w:t>На 2018 год согласно таблице 1 приложения 3, на 2019 и 2020 годы согласно таблице 2 приложения 3 к настоящему решению.</w:t>
      </w:r>
    </w:p>
    <w:p w:rsidR="00E846FA" w:rsidRPr="0012633D" w:rsidRDefault="000D7F32">
      <w:pPr>
        <w:spacing w:after="0" w:line="240" w:lineRule="auto"/>
        <w:ind w:firstLine="709"/>
        <w:jc w:val="both"/>
      </w:pPr>
      <w:r w:rsidRPr="0012633D">
        <w:rPr>
          <w:rFonts w:ascii="Times New Roman" w:hAnsi="Times New Roman"/>
          <w:sz w:val="28"/>
          <w:szCs w:val="28"/>
        </w:rPr>
        <w:t>7. </w:t>
      </w:r>
      <w:r w:rsidRPr="0012633D">
        <w:rPr>
          <w:rFonts w:ascii="Times New Roman" w:hAnsi="Times New Roman"/>
          <w:sz w:val="28"/>
          <w:szCs w:val="28"/>
          <w:lang w:eastAsia="ru-RU"/>
        </w:rPr>
        <w:t xml:space="preserve">Установить, что муниципальные унитарные предприятия Новосибирского района Новосибирской области осуществляют перечисления в районный бюджет в размере 10% прибыли, остающейся после уплаты налогов </w:t>
      </w:r>
      <w:r w:rsidRPr="0012633D">
        <w:rPr>
          <w:rFonts w:ascii="Times New Roman" w:hAnsi="Times New Roman"/>
          <w:sz w:val="28"/>
          <w:szCs w:val="28"/>
          <w:lang w:eastAsia="ru-RU"/>
        </w:rPr>
        <w:lastRenderedPageBreak/>
        <w:t>и иных обязательных платежей. Перечисления части прибыли в районный бюджет унитарными предприятиями Новосибирского района Новосибирской области производятся по итогам работы за год в течение 10 рабочих дней после предоставления отчетности по налогу на прибыль организаций в налоговые органы по месту постановки на учет.</w:t>
      </w:r>
      <w:bookmarkStart w:id="1" w:name="Par39"/>
      <w:bookmarkEnd w:id="1"/>
      <w:r w:rsidRPr="0012633D">
        <w:rPr>
          <w:rFonts w:ascii="Times New Roman" w:hAnsi="Times New Roman"/>
          <w:sz w:val="28"/>
          <w:szCs w:val="28"/>
          <w:lang w:eastAsia="ru-RU"/>
        </w:rPr>
        <w:t xml:space="preserve"> </w:t>
      </w:r>
    </w:p>
    <w:p w:rsidR="00E846FA" w:rsidRPr="0012633D" w:rsidRDefault="000D7F32">
      <w:pPr>
        <w:widowControl w:val="0"/>
        <w:spacing w:after="0" w:line="240" w:lineRule="auto"/>
        <w:ind w:firstLine="709"/>
        <w:jc w:val="both"/>
      </w:pPr>
      <w:r w:rsidRPr="0012633D">
        <w:rPr>
          <w:rFonts w:ascii="Times New Roman" w:hAnsi="Times New Roman"/>
          <w:sz w:val="28"/>
          <w:szCs w:val="28"/>
        </w:rPr>
        <w:t>8. Утвердить дополнительные нормативы отчислений из бюджетов поселений, входящих в состав Новосибирского района Новосибирской области (далее — бюджет поселений</w:t>
      </w:r>
      <w:r w:rsidR="00C8777D">
        <w:rPr>
          <w:rFonts w:ascii="Times New Roman" w:hAnsi="Times New Roman"/>
          <w:sz w:val="28"/>
          <w:szCs w:val="28"/>
        </w:rPr>
        <w:t>, местный бюджет</w:t>
      </w:r>
      <w:r w:rsidRPr="0012633D">
        <w:rPr>
          <w:rFonts w:ascii="Times New Roman" w:hAnsi="Times New Roman"/>
          <w:sz w:val="28"/>
          <w:szCs w:val="28"/>
        </w:rPr>
        <w:t xml:space="preserve">) от налога на доходы физических лиц, подлежащего зачислению в районный бюджет на 2018 год - 13,72 %, </w:t>
      </w:r>
      <w:r w:rsidR="00424FAE" w:rsidRPr="0012633D">
        <w:rPr>
          <w:rFonts w:ascii="Times New Roman" w:hAnsi="Times New Roman"/>
          <w:sz w:val="28"/>
          <w:szCs w:val="28"/>
        </w:rPr>
        <w:t>на плановый</w:t>
      </w:r>
      <w:r w:rsidRPr="0012633D">
        <w:rPr>
          <w:rFonts w:ascii="Times New Roman" w:hAnsi="Times New Roman"/>
          <w:sz w:val="28"/>
          <w:szCs w:val="28"/>
        </w:rPr>
        <w:t xml:space="preserve"> период 2019 год - 10,70 </w:t>
      </w:r>
      <w:r w:rsidR="00424FAE" w:rsidRPr="0012633D">
        <w:rPr>
          <w:rFonts w:ascii="Times New Roman" w:hAnsi="Times New Roman"/>
          <w:sz w:val="28"/>
          <w:szCs w:val="28"/>
        </w:rPr>
        <w:t>% и</w:t>
      </w:r>
      <w:r w:rsidRPr="0012633D">
        <w:rPr>
          <w:rFonts w:ascii="Times New Roman" w:hAnsi="Times New Roman"/>
          <w:sz w:val="28"/>
          <w:szCs w:val="28"/>
        </w:rPr>
        <w:t xml:space="preserve"> 2020 год -  10,28 %.</w:t>
      </w:r>
    </w:p>
    <w:p w:rsidR="00E846FA" w:rsidRPr="0012633D" w:rsidRDefault="000D7F32">
      <w:pPr>
        <w:widowControl w:val="0"/>
        <w:spacing w:after="0" w:line="240" w:lineRule="auto"/>
        <w:ind w:firstLine="709"/>
        <w:jc w:val="both"/>
      </w:pPr>
      <w:r w:rsidRPr="0012633D">
        <w:rPr>
          <w:rFonts w:ascii="Times New Roman" w:hAnsi="Times New Roman"/>
          <w:sz w:val="28"/>
          <w:szCs w:val="28"/>
        </w:rPr>
        <w:t>9. Установить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2018 год и на плановый период 2019 и 2020 годов - 0,08472%.</w:t>
      </w:r>
    </w:p>
    <w:p w:rsidR="00E846FA" w:rsidRPr="0012633D" w:rsidRDefault="000D7F32">
      <w:pPr>
        <w:spacing w:after="0" w:line="240" w:lineRule="auto"/>
        <w:ind w:firstLine="709"/>
        <w:jc w:val="both"/>
      </w:pPr>
      <w:r w:rsidRPr="0012633D">
        <w:rPr>
          <w:rFonts w:ascii="Times New Roman" w:hAnsi="Times New Roman"/>
          <w:color w:val="000000"/>
          <w:sz w:val="28"/>
          <w:szCs w:val="28"/>
        </w:rPr>
        <w:t xml:space="preserve">10. Установить нормативы распределения доходов между </w:t>
      </w:r>
      <w:r w:rsidRPr="0012633D">
        <w:rPr>
          <w:rFonts w:ascii="Times New Roman" w:hAnsi="Times New Roman"/>
          <w:sz w:val="28"/>
          <w:szCs w:val="28"/>
          <w:lang w:eastAsia="ru-RU"/>
        </w:rPr>
        <w:t>районным бюджетом, бюджетами поселений</w:t>
      </w:r>
      <w:r w:rsidRPr="0012633D">
        <w:rPr>
          <w:rFonts w:ascii="Times New Roman" w:hAnsi="Times New Roman"/>
          <w:color w:val="000000"/>
          <w:sz w:val="28"/>
          <w:szCs w:val="28"/>
        </w:rPr>
        <w:t>, неустановленные бюджетным законодательством Российской Федерации, на 2018 год и на плановый период 2019 и 2020 годов согласно приложению 4 к настоящему решению.</w:t>
      </w:r>
    </w:p>
    <w:p w:rsidR="00E846FA" w:rsidRPr="0012633D" w:rsidRDefault="000D7F32">
      <w:pPr>
        <w:widowControl w:val="0"/>
        <w:spacing w:after="0" w:line="240" w:lineRule="auto"/>
        <w:ind w:firstLine="709"/>
        <w:jc w:val="both"/>
      </w:pPr>
      <w:bookmarkStart w:id="2" w:name="Par57"/>
      <w:bookmarkStart w:id="3" w:name="Par51"/>
      <w:bookmarkStart w:id="4" w:name="Par47"/>
      <w:bookmarkStart w:id="5" w:name="Par43"/>
      <w:bookmarkEnd w:id="2"/>
      <w:bookmarkEnd w:id="3"/>
      <w:bookmarkEnd w:id="4"/>
      <w:bookmarkEnd w:id="5"/>
      <w:r w:rsidRPr="0012633D">
        <w:rPr>
          <w:rFonts w:ascii="Times New Roman" w:hAnsi="Times New Roman"/>
          <w:sz w:val="28"/>
          <w:szCs w:val="28"/>
        </w:rPr>
        <w:t xml:space="preserve">11. Установить в пределах общего объема расходов, установленного </w:t>
      </w:r>
      <w:hyperlink w:anchor="Par16">
        <w:r w:rsidRPr="0012633D">
          <w:rPr>
            <w:rStyle w:val="-"/>
            <w:rFonts w:ascii="Times New Roman" w:hAnsi="Times New Roman"/>
            <w:color w:val="000000"/>
            <w:sz w:val="28"/>
            <w:szCs w:val="28"/>
            <w:u w:val="none"/>
          </w:rPr>
          <w:t>пунктом 1</w:t>
        </w:r>
      </w:hyperlink>
      <w:r w:rsidRPr="0012633D">
        <w:rPr>
          <w:rFonts w:ascii="Times New Roman" w:hAnsi="Times New Roman"/>
          <w:sz w:val="28"/>
          <w:szCs w:val="28"/>
        </w:rPr>
        <w:t xml:space="preserve"> настоящего решения, распределение бюджетных ассигнований:</w:t>
      </w:r>
    </w:p>
    <w:p w:rsidR="00E846FA" w:rsidRPr="0012633D" w:rsidRDefault="000D7F32">
      <w:pPr>
        <w:widowControl w:val="0"/>
        <w:spacing w:after="0" w:line="240" w:lineRule="auto"/>
        <w:ind w:firstLine="709"/>
        <w:jc w:val="both"/>
      </w:pPr>
      <w:r w:rsidRPr="0012633D">
        <w:rPr>
          <w:rFonts w:ascii="Times New Roman" w:hAnsi="Times New Roman"/>
          <w:sz w:val="28"/>
          <w:szCs w:val="28"/>
        </w:rPr>
        <w:t>1) по разделам, подразделам, целевым статьям (государственным и муниципальным программам и непрограммным направлениям деятельности), группам и подгруппам видов расходов классификации расходов бюджетов</w:t>
      </w:r>
      <w:r w:rsidR="0045692E">
        <w:rPr>
          <w:rFonts w:ascii="Times New Roman" w:hAnsi="Times New Roman"/>
          <w:sz w:val="28"/>
          <w:szCs w:val="28"/>
        </w:rPr>
        <w:t>:</w:t>
      </w:r>
      <w:r w:rsidR="006A3073">
        <w:rPr>
          <w:rFonts w:ascii="Times New Roman" w:hAnsi="Times New Roman"/>
          <w:sz w:val="28"/>
          <w:szCs w:val="28"/>
        </w:rPr>
        <w:t xml:space="preserve"> </w:t>
      </w:r>
      <w:bookmarkStart w:id="6" w:name="_GoBack"/>
      <w:bookmarkEnd w:id="6"/>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а) на 2018 год согласно </w:t>
      </w:r>
      <w:hyperlink w:anchor="Par4485">
        <w:r w:rsidRPr="0012633D">
          <w:rPr>
            <w:rStyle w:val="-"/>
            <w:rFonts w:ascii="Times New Roman" w:hAnsi="Times New Roman"/>
            <w:color w:val="000000"/>
            <w:sz w:val="28"/>
            <w:szCs w:val="28"/>
            <w:u w:val="none"/>
          </w:rPr>
          <w:t>таблице 1</w:t>
        </w:r>
      </w:hyperlink>
      <w:r w:rsidRPr="0012633D">
        <w:rPr>
          <w:rFonts w:ascii="Times New Roman" w:hAnsi="Times New Roman"/>
          <w:sz w:val="28"/>
          <w:szCs w:val="28"/>
        </w:rPr>
        <w:t xml:space="preserve"> приложения 5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б) на 2019 и 2020 годы согласно </w:t>
      </w:r>
      <w:hyperlink w:anchor="Par15401">
        <w:r w:rsidRPr="0012633D">
          <w:rPr>
            <w:rStyle w:val="-"/>
            <w:rFonts w:ascii="Times New Roman" w:hAnsi="Times New Roman"/>
            <w:color w:val="000000"/>
            <w:sz w:val="28"/>
            <w:szCs w:val="28"/>
            <w:u w:val="none"/>
          </w:rPr>
          <w:t>таблице 2</w:t>
        </w:r>
      </w:hyperlink>
      <w:r w:rsidRPr="0012633D">
        <w:rPr>
          <w:rFonts w:ascii="Times New Roman" w:hAnsi="Times New Roman"/>
          <w:sz w:val="28"/>
          <w:szCs w:val="28"/>
        </w:rPr>
        <w:t xml:space="preserve"> приложения 5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2) по целевым статьям (государственным и муниципальным программам и непрограммным направлениям деятельности), группам и подгруппам видов расходов классификации расходов бюджетов:</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а) на 2018 год согласно таблице </w:t>
      </w:r>
      <w:hyperlink w:anchor="Par4485">
        <w:r w:rsidRPr="0012633D">
          <w:rPr>
            <w:rStyle w:val="-"/>
            <w:rFonts w:ascii="Times New Roman" w:hAnsi="Times New Roman"/>
            <w:color w:val="000000"/>
            <w:sz w:val="28"/>
            <w:szCs w:val="28"/>
            <w:u w:val="none"/>
          </w:rPr>
          <w:t>3</w:t>
        </w:r>
      </w:hyperlink>
      <w:r w:rsidRPr="0012633D">
        <w:rPr>
          <w:rFonts w:ascii="Times New Roman" w:hAnsi="Times New Roman"/>
          <w:sz w:val="28"/>
          <w:szCs w:val="28"/>
        </w:rPr>
        <w:t xml:space="preserve"> приложения 5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б) на 2019 и 2020 годы согласно </w:t>
      </w:r>
      <w:hyperlink w:anchor="Par15401">
        <w:r w:rsidRPr="0012633D">
          <w:rPr>
            <w:rStyle w:val="-"/>
            <w:rFonts w:ascii="Times New Roman" w:hAnsi="Times New Roman"/>
            <w:color w:val="000000"/>
            <w:sz w:val="28"/>
            <w:szCs w:val="28"/>
            <w:u w:val="none"/>
          </w:rPr>
          <w:t>таблице 4</w:t>
        </w:r>
      </w:hyperlink>
      <w:r w:rsidRPr="0012633D">
        <w:rPr>
          <w:rFonts w:ascii="Times New Roman" w:hAnsi="Times New Roman"/>
          <w:sz w:val="28"/>
          <w:szCs w:val="28"/>
        </w:rPr>
        <w:t xml:space="preserve"> приложения 5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12. Утвердить ведомственную структуру расходов районного бюджета:</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 на 2018 год согласно </w:t>
      </w:r>
      <w:hyperlink w:anchor="Par24636">
        <w:r w:rsidRPr="0012633D">
          <w:rPr>
            <w:rStyle w:val="-"/>
            <w:rFonts w:ascii="Times New Roman" w:hAnsi="Times New Roman"/>
            <w:color w:val="000000"/>
            <w:sz w:val="28"/>
            <w:szCs w:val="28"/>
            <w:u w:val="none"/>
          </w:rPr>
          <w:t>таблице 1</w:t>
        </w:r>
      </w:hyperlink>
      <w:r w:rsidRPr="0012633D">
        <w:rPr>
          <w:rFonts w:ascii="Times New Roman" w:hAnsi="Times New Roman"/>
          <w:sz w:val="28"/>
          <w:szCs w:val="28"/>
        </w:rPr>
        <w:t xml:space="preserve"> приложения 6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2) на 2019 и 2020 годы согласно </w:t>
      </w:r>
      <w:hyperlink w:anchor="Par38447">
        <w:r w:rsidRPr="0012633D">
          <w:rPr>
            <w:rStyle w:val="-"/>
            <w:rFonts w:ascii="Times New Roman" w:hAnsi="Times New Roman"/>
            <w:color w:val="000000"/>
            <w:sz w:val="28"/>
            <w:szCs w:val="28"/>
            <w:u w:val="none"/>
          </w:rPr>
          <w:t>таблице 2</w:t>
        </w:r>
      </w:hyperlink>
      <w:r w:rsidRPr="0012633D">
        <w:rPr>
          <w:rFonts w:ascii="Times New Roman" w:hAnsi="Times New Roman"/>
          <w:sz w:val="28"/>
          <w:szCs w:val="28"/>
        </w:rPr>
        <w:t xml:space="preserve"> приложения 6 к настоящему решению.</w:t>
      </w:r>
    </w:p>
    <w:p w:rsidR="00E846FA" w:rsidRPr="0012633D" w:rsidRDefault="000D7F32">
      <w:pPr>
        <w:pStyle w:val="11"/>
        <w:spacing w:after="0" w:line="240" w:lineRule="auto"/>
        <w:ind w:left="0" w:firstLine="709"/>
        <w:jc w:val="both"/>
      </w:pPr>
      <w:r w:rsidRPr="0012633D">
        <w:rPr>
          <w:rFonts w:ascii="Times New Roman" w:hAnsi="Times New Roman"/>
          <w:sz w:val="28"/>
          <w:szCs w:val="28"/>
        </w:rPr>
        <w:t>13. Установить предельный объем резервного фонда Новосибирского района Новосибирской области:</w:t>
      </w:r>
    </w:p>
    <w:p w:rsidR="00E846FA" w:rsidRPr="0012633D" w:rsidRDefault="000D7F32">
      <w:pPr>
        <w:pStyle w:val="11"/>
        <w:spacing w:after="0" w:line="240" w:lineRule="auto"/>
        <w:ind w:left="0" w:firstLine="709"/>
        <w:jc w:val="both"/>
      </w:pPr>
      <w:r w:rsidRPr="0012633D">
        <w:rPr>
          <w:rFonts w:ascii="Times New Roman" w:hAnsi="Times New Roman"/>
          <w:sz w:val="28"/>
          <w:szCs w:val="28"/>
        </w:rPr>
        <w:t>1) на 2018 год в сумме - 2 000,00 тысяч рублей;</w:t>
      </w:r>
    </w:p>
    <w:p w:rsidR="00E846FA" w:rsidRPr="0012633D" w:rsidRDefault="000D7F32">
      <w:pPr>
        <w:pStyle w:val="11"/>
        <w:spacing w:after="0" w:line="240" w:lineRule="auto"/>
        <w:ind w:left="0" w:firstLine="709"/>
        <w:jc w:val="both"/>
      </w:pPr>
      <w:r w:rsidRPr="0012633D">
        <w:rPr>
          <w:rFonts w:ascii="Times New Roman" w:hAnsi="Times New Roman"/>
          <w:sz w:val="28"/>
          <w:szCs w:val="28"/>
        </w:rPr>
        <w:t>2) на 2019 год в сумме - 2 000,00 тысяч рублей и на 2020 год в сумме – 2 000,00 тысяч рублей.</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14. Установить общий объем бюджетных ассигнований на государственную поддержку семьи и детей на 2018 год в сумме </w:t>
      </w:r>
      <w:r w:rsidR="0079441D" w:rsidRPr="0012633D">
        <w:rPr>
          <w:rFonts w:ascii="Times New Roman" w:hAnsi="Times New Roman"/>
          <w:sz w:val="28"/>
          <w:szCs w:val="28"/>
        </w:rPr>
        <w:t>156 13</w:t>
      </w:r>
      <w:r w:rsidR="006828A3" w:rsidRPr="006828A3">
        <w:rPr>
          <w:rFonts w:ascii="Times New Roman" w:hAnsi="Times New Roman"/>
          <w:sz w:val="28"/>
          <w:szCs w:val="28"/>
        </w:rPr>
        <w:t>7</w:t>
      </w:r>
      <w:r w:rsidR="0079441D" w:rsidRPr="0012633D">
        <w:rPr>
          <w:rFonts w:ascii="Times New Roman" w:hAnsi="Times New Roman"/>
          <w:sz w:val="28"/>
          <w:szCs w:val="28"/>
        </w:rPr>
        <w:t>,818</w:t>
      </w:r>
      <w:r w:rsidRPr="0012633D">
        <w:rPr>
          <w:rFonts w:ascii="Times New Roman" w:hAnsi="Times New Roman"/>
          <w:sz w:val="28"/>
          <w:szCs w:val="28"/>
        </w:rPr>
        <w:t xml:space="preserve"> тысячи рублей, </w:t>
      </w:r>
      <w:r w:rsidR="00606561" w:rsidRPr="0012633D">
        <w:rPr>
          <w:rFonts w:ascii="Times New Roman" w:hAnsi="Times New Roman"/>
          <w:sz w:val="28"/>
          <w:szCs w:val="28"/>
        </w:rPr>
        <w:t>на плановый</w:t>
      </w:r>
      <w:r w:rsidRPr="0012633D">
        <w:rPr>
          <w:rFonts w:ascii="Times New Roman" w:hAnsi="Times New Roman"/>
          <w:sz w:val="28"/>
          <w:szCs w:val="28"/>
        </w:rPr>
        <w:t xml:space="preserve"> период 2019 и 2020 годов в сумме 163 876,59 </w:t>
      </w:r>
      <w:r w:rsidRPr="0012633D">
        <w:rPr>
          <w:rFonts w:ascii="Times New Roman" w:hAnsi="Times New Roman"/>
          <w:sz w:val="28"/>
          <w:szCs w:val="28"/>
        </w:rPr>
        <w:lastRenderedPageBreak/>
        <w:t>тысячи рублей и    184 238,39 тысячи рублей ежегодно.</w:t>
      </w:r>
    </w:p>
    <w:p w:rsidR="00E846FA" w:rsidRPr="0012633D" w:rsidRDefault="000D7F32">
      <w:pPr>
        <w:widowControl w:val="0"/>
        <w:spacing w:after="0" w:line="240" w:lineRule="auto"/>
        <w:ind w:firstLine="709"/>
        <w:jc w:val="both"/>
      </w:pPr>
      <w:r w:rsidRPr="0012633D">
        <w:rPr>
          <w:rFonts w:ascii="Times New Roman" w:hAnsi="Times New Roman"/>
          <w:sz w:val="28"/>
          <w:szCs w:val="28"/>
        </w:rPr>
        <w:t>15. Утвердить распределение бюджетных ассигнований на государственную поддержку семьи и детей</w:t>
      </w:r>
      <w:r w:rsidR="005D012E">
        <w:rPr>
          <w:rFonts w:ascii="Times New Roman" w:hAnsi="Times New Roman"/>
          <w:sz w:val="28"/>
          <w:szCs w:val="28"/>
        </w:rPr>
        <w:t xml:space="preserve"> из </w:t>
      </w:r>
      <w:r w:rsidR="00C8777D">
        <w:rPr>
          <w:rFonts w:ascii="Times New Roman" w:hAnsi="Times New Roman"/>
          <w:sz w:val="28"/>
          <w:szCs w:val="28"/>
        </w:rPr>
        <w:t xml:space="preserve">районного </w:t>
      </w:r>
      <w:r w:rsidR="005D012E">
        <w:rPr>
          <w:rFonts w:ascii="Times New Roman" w:hAnsi="Times New Roman"/>
          <w:sz w:val="28"/>
          <w:szCs w:val="28"/>
        </w:rPr>
        <w:t xml:space="preserve">бюджета </w:t>
      </w:r>
      <w:r w:rsidRPr="0012633D">
        <w:rPr>
          <w:rFonts w:ascii="Times New Roman" w:hAnsi="Times New Roman"/>
          <w:sz w:val="28"/>
          <w:szCs w:val="28"/>
        </w:rPr>
        <w:t>на 2018 год и на плановый период 2019 и 2020 годов:</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 на 2018 год согласно </w:t>
      </w:r>
      <w:hyperlink w:anchor="Par24636">
        <w:r w:rsidRPr="0012633D">
          <w:rPr>
            <w:rStyle w:val="-"/>
            <w:rFonts w:ascii="Times New Roman" w:hAnsi="Times New Roman"/>
            <w:color w:val="000000"/>
            <w:sz w:val="28"/>
            <w:szCs w:val="28"/>
            <w:u w:val="none"/>
          </w:rPr>
          <w:t>таблице 1</w:t>
        </w:r>
      </w:hyperlink>
      <w:r w:rsidRPr="0012633D">
        <w:rPr>
          <w:rFonts w:ascii="Times New Roman" w:hAnsi="Times New Roman"/>
          <w:sz w:val="28"/>
          <w:szCs w:val="28"/>
        </w:rPr>
        <w:t xml:space="preserve"> приложения 7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2) на 2019 и 2020 годы согласно </w:t>
      </w:r>
      <w:hyperlink w:anchor="Par38447">
        <w:r w:rsidRPr="0012633D">
          <w:rPr>
            <w:rStyle w:val="-"/>
            <w:rFonts w:ascii="Times New Roman" w:hAnsi="Times New Roman"/>
            <w:color w:val="000000"/>
            <w:sz w:val="28"/>
            <w:szCs w:val="28"/>
            <w:u w:val="none"/>
          </w:rPr>
          <w:t>таблице 2</w:t>
        </w:r>
      </w:hyperlink>
      <w:r w:rsidRPr="0012633D">
        <w:rPr>
          <w:rFonts w:ascii="Times New Roman" w:hAnsi="Times New Roman"/>
          <w:sz w:val="28"/>
          <w:szCs w:val="28"/>
        </w:rPr>
        <w:t xml:space="preserve"> приложения 7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16. Установить общий объем бюджетных ассигнований, направляемых на исполнение публичных нормативных обязательств на 2018 год в сумме – </w:t>
      </w:r>
      <w:r w:rsidR="0079441D" w:rsidRPr="0012633D">
        <w:rPr>
          <w:rFonts w:ascii="Times New Roman" w:hAnsi="Times New Roman"/>
          <w:sz w:val="28"/>
          <w:szCs w:val="28"/>
        </w:rPr>
        <w:t>83 497,</w:t>
      </w:r>
      <w:r w:rsidR="00E966C0" w:rsidRPr="0012633D">
        <w:rPr>
          <w:rFonts w:ascii="Times New Roman" w:hAnsi="Times New Roman"/>
          <w:sz w:val="28"/>
          <w:szCs w:val="28"/>
        </w:rPr>
        <w:t>90 тысяч</w:t>
      </w:r>
      <w:r w:rsidRPr="0012633D">
        <w:rPr>
          <w:rFonts w:ascii="Times New Roman" w:hAnsi="Times New Roman"/>
          <w:sz w:val="28"/>
          <w:szCs w:val="28"/>
        </w:rPr>
        <w:t xml:space="preserve"> рублей, на 2019 год в сумме </w:t>
      </w:r>
      <w:r w:rsidR="0079441D" w:rsidRPr="0012633D">
        <w:rPr>
          <w:rFonts w:ascii="Times New Roman" w:hAnsi="Times New Roman"/>
          <w:sz w:val="28"/>
          <w:szCs w:val="28"/>
        </w:rPr>
        <w:t>–</w:t>
      </w:r>
      <w:r w:rsidRPr="0012633D">
        <w:rPr>
          <w:rFonts w:ascii="Times New Roman" w:hAnsi="Times New Roman"/>
          <w:sz w:val="28"/>
          <w:szCs w:val="28"/>
        </w:rPr>
        <w:t xml:space="preserve"> </w:t>
      </w:r>
      <w:r w:rsidR="0079441D" w:rsidRPr="0012633D">
        <w:rPr>
          <w:rFonts w:ascii="Times New Roman" w:hAnsi="Times New Roman"/>
          <w:sz w:val="28"/>
          <w:szCs w:val="28"/>
        </w:rPr>
        <w:t>67 990,</w:t>
      </w:r>
      <w:r w:rsidR="00E966C0" w:rsidRPr="0012633D">
        <w:rPr>
          <w:rFonts w:ascii="Times New Roman" w:hAnsi="Times New Roman"/>
          <w:sz w:val="28"/>
          <w:szCs w:val="28"/>
        </w:rPr>
        <w:t>49 тысяч</w:t>
      </w:r>
      <w:r w:rsidRPr="0012633D">
        <w:rPr>
          <w:rFonts w:ascii="Times New Roman" w:hAnsi="Times New Roman"/>
          <w:sz w:val="28"/>
          <w:szCs w:val="28"/>
        </w:rPr>
        <w:t xml:space="preserve"> рублей и на 2020 год в сумме – </w:t>
      </w:r>
      <w:r w:rsidR="0079441D" w:rsidRPr="0012633D">
        <w:rPr>
          <w:rFonts w:ascii="Times New Roman" w:hAnsi="Times New Roman"/>
          <w:sz w:val="28"/>
          <w:szCs w:val="28"/>
        </w:rPr>
        <w:t>75 892,19</w:t>
      </w:r>
      <w:r w:rsidRPr="0012633D">
        <w:rPr>
          <w:rFonts w:ascii="Times New Roman" w:hAnsi="Times New Roman"/>
          <w:sz w:val="28"/>
          <w:szCs w:val="28"/>
        </w:rPr>
        <w:t xml:space="preserve"> тысяч рублей.</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17.</w:t>
      </w:r>
      <w:r w:rsidRPr="0012633D">
        <w:rPr>
          <w:rFonts w:ascii="Times New Roman" w:hAnsi="Times New Roman"/>
          <w:sz w:val="28"/>
          <w:szCs w:val="28"/>
          <w:lang w:val="en-US"/>
        </w:rPr>
        <w:t> </w:t>
      </w:r>
      <w:r w:rsidRPr="0012633D">
        <w:rPr>
          <w:rFonts w:ascii="Times New Roman" w:hAnsi="Times New Roman"/>
          <w:sz w:val="28"/>
          <w:szCs w:val="28"/>
        </w:rPr>
        <w:t>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E846FA" w:rsidRPr="0012633D" w:rsidRDefault="000D7F32">
      <w:pPr>
        <w:widowControl w:val="0"/>
        <w:spacing w:after="0" w:line="240" w:lineRule="auto"/>
        <w:ind w:firstLine="709"/>
        <w:jc w:val="both"/>
      </w:pPr>
      <w:r w:rsidRPr="0012633D">
        <w:rPr>
          <w:rFonts w:ascii="Times New Roman" w:hAnsi="Times New Roman"/>
          <w:sz w:val="28"/>
          <w:szCs w:val="28"/>
        </w:rPr>
        <w:t>1)</w:t>
      </w:r>
      <w:r w:rsidRPr="0012633D">
        <w:rPr>
          <w:rFonts w:ascii="Times New Roman" w:hAnsi="Times New Roman"/>
          <w:sz w:val="28"/>
          <w:szCs w:val="28"/>
          <w:lang w:val="en-US"/>
        </w:rPr>
        <w:t> </w:t>
      </w:r>
      <w:r w:rsidRPr="0012633D">
        <w:rPr>
          <w:rFonts w:ascii="Times New Roman" w:hAnsi="Times New Roman"/>
          <w:sz w:val="28"/>
          <w:szCs w:val="28"/>
        </w:rPr>
        <w:t xml:space="preserve">на 2018 год согласно </w:t>
      </w:r>
      <w:hyperlink w:anchor="Par50229">
        <w:r w:rsidRPr="0012633D">
          <w:rPr>
            <w:rStyle w:val="-"/>
            <w:rFonts w:ascii="Times New Roman" w:hAnsi="Times New Roman"/>
            <w:color w:val="000000"/>
            <w:sz w:val="28"/>
            <w:szCs w:val="28"/>
            <w:u w:val="none"/>
          </w:rPr>
          <w:t>таблице 1</w:t>
        </w:r>
      </w:hyperlink>
      <w:r w:rsidRPr="0012633D">
        <w:rPr>
          <w:rFonts w:ascii="Times New Roman" w:hAnsi="Times New Roman"/>
          <w:sz w:val="28"/>
          <w:szCs w:val="28"/>
        </w:rPr>
        <w:t xml:space="preserve"> приложения 8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2)</w:t>
      </w:r>
      <w:r w:rsidRPr="0012633D">
        <w:rPr>
          <w:rFonts w:ascii="Times New Roman" w:hAnsi="Times New Roman"/>
          <w:sz w:val="28"/>
          <w:szCs w:val="28"/>
          <w:lang w:val="en-US"/>
        </w:rPr>
        <w:t> </w:t>
      </w:r>
      <w:r w:rsidRPr="0012633D">
        <w:rPr>
          <w:rFonts w:ascii="Times New Roman" w:hAnsi="Times New Roman"/>
          <w:sz w:val="28"/>
          <w:szCs w:val="28"/>
        </w:rPr>
        <w:t xml:space="preserve">на 2019 и 2020 годы согласно </w:t>
      </w:r>
      <w:hyperlink w:anchor="Par50369">
        <w:r w:rsidRPr="0012633D">
          <w:rPr>
            <w:rStyle w:val="-"/>
            <w:rFonts w:ascii="Times New Roman" w:hAnsi="Times New Roman"/>
            <w:color w:val="000000"/>
            <w:sz w:val="28"/>
            <w:szCs w:val="28"/>
            <w:u w:val="none"/>
          </w:rPr>
          <w:t>таблице 2</w:t>
        </w:r>
      </w:hyperlink>
      <w:r w:rsidRPr="0012633D">
        <w:rPr>
          <w:rFonts w:ascii="Times New Roman" w:hAnsi="Times New Roman"/>
          <w:sz w:val="28"/>
          <w:szCs w:val="28"/>
        </w:rPr>
        <w:t xml:space="preserve"> приложения 8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18.</w:t>
      </w:r>
      <w:r w:rsidRPr="0012633D">
        <w:rPr>
          <w:rFonts w:ascii="Times New Roman" w:hAnsi="Times New Roman"/>
          <w:sz w:val="28"/>
          <w:szCs w:val="28"/>
          <w:lang w:val="en-US"/>
        </w:rPr>
        <w:t> </w:t>
      </w:r>
      <w:r w:rsidRPr="0012633D">
        <w:rPr>
          <w:rFonts w:ascii="Times New Roman" w:hAnsi="Times New Roman"/>
          <w:sz w:val="28"/>
          <w:szCs w:val="28"/>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и в пределах бюджетных ассигнований, предусмотренных ведомственной структурой расходов районного бюджета на 2018 год и на плановый период 2019 и 2020 годов по соответствующим целевым статьям и виду расходов согласно приложению </w:t>
      </w:r>
      <w:hyperlink w:anchor="Par24631">
        <w:r w:rsidRPr="0012633D">
          <w:rPr>
            <w:rStyle w:val="-"/>
            <w:rFonts w:ascii="Times New Roman" w:hAnsi="Times New Roman"/>
            <w:color w:val="000000"/>
            <w:sz w:val="28"/>
            <w:szCs w:val="28"/>
            <w:u w:val="none"/>
          </w:rPr>
          <w:t>6</w:t>
        </w:r>
      </w:hyperlink>
      <w:r w:rsidRPr="0012633D">
        <w:rPr>
          <w:rFonts w:ascii="Times New Roman" w:hAnsi="Times New Roman"/>
          <w:sz w:val="28"/>
          <w:szCs w:val="28"/>
        </w:rPr>
        <w:t xml:space="preserve"> к настоящему решению, в порядке, установленном администрацией Новосибирского района  Новосибирской области.</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19. Установить, что использование бюджетных ассигнований, предусмотренных учреждению социального развития, учреждениям образования, учреждениям культуры Новосибирского района Новосибирской области, в целях реализации Указа Президента Российской Федерации от 07.05.2012 г. </w:t>
      </w:r>
      <w:hyperlink r:id="rId6">
        <w:r w:rsidRPr="0012633D">
          <w:rPr>
            <w:rStyle w:val="-"/>
            <w:rFonts w:ascii="Times New Roman" w:hAnsi="Times New Roman"/>
            <w:color w:val="000000"/>
            <w:sz w:val="28"/>
            <w:szCs w:val="28"/>
            <w:u w:val="none"/>
          </w:rPr>
          <w:t>№</w:t>
        </w:r>
      </w:hyperlink>
      <w:r w:rsidRPr="0012633D">
        <w:rPr>
          <w:rFonts w:ascii="Times New Roman" w:hAnsi="Times New Roman"/>
          <w:sz w:val="28"/>
          <w:szCs w:val="28"/>
        </w:rPr>
        <w:t xml:space="preserve"> 597       «О мероприятиях по реализации государственной социальной политики», Указа Президента Российской Федерации  от </w:t>
      </w:r>
      <w:r w:rsidR="00C8777D">
        <w:rPr>
          <w:rFonts w:ascii="Times New Roman" w:hAnsi="Times New Roman"/>
          <w:sz w:val="28"/>
          <w:szCs w:val="28"/>
        </w:rPr>
        <w:br/>
      </w:r>
      <w:r w:rsidRPr="0012633D">
        <w:rPr>
          <w:rFonts w:ascii="Times New Roman" w:hAnsi="Times New Roman"/>
          <w:sz w:val="28"/>
          <w:szCs w:val="28"/>
        </w:rPr>
        <w:t>01.06.2012 г</w:t>
      </w:r>
      <w:r w:rsidR="00C8777D">
        <w:rPr>
          <w:rFonts w:ascii="Times New Roman" w:hAnsi="Times New Roman"/>
          <w:sz w:val="28"/>
          <w:szCs w:val="28"/>
        </w:rPr>
        <w:t>.</w:t>
      </w:r>
      <w:r w:rsidRPr="0012633D">
        <w:rPr>
          <w:rFonts w:ascii="Times New Roman" w:hAnsi="Times New Roman"/>
          <w:sz w:val="28"/>
          <w:szCs w:val="28"/>
        </w:rPr>
        <w:t xml:space="preserve"> </w:t>
      </w:r>
      <w:hyperlink r:id="rId7">
        <w:r w:rsidRPr="0012633D">
          <w:rPr>
            <w:rStyle w:val="-"/>
            <w:rFonts w:ascii="Times New Roman" w:hAnsi="Times New Roman"/>
            <w:color w:val="000000"/>
            <w:sz w:val="28"/>
            <w:szCs w:val="28"/>
            <w:u w:val="none"/>
          </w:rPr>
          <w:t>№ 761</w:t>
        </w:r>
      </w:hyperlink>
      <w:r w:rsidRPr="0012633D">
        <w:rPr>
          <w:rFonts w:ascii="Times New Roman" w:hAnsi="Times New Roman"/>
          <w:sz w:val="28"/>
          <w:szCs w:val="28"/>
        </w:rPr>
        <w:t xml:space="preserve"> «О Национальной стратегии действий в интересах детей на 2012 - 2017 годы» и Указа Президента Российской Федерации от 28.12.2012 г. </w:t>
      </w:r>
      <w:hyperlink r:id="rId8">
        <w:r w:rsidRPr="0012633D">
          <w:rPr>
            <w:rStyle w:val="-"/>
            <w:rFonts w:ascii="Times New Roman" w:hAnsi="Times New Roman"/>
            <w:color w:val="000000"/>
            <w:sz w:val="28"/>
            <w:szCs w:val="28"/>
            <w:u w:val="none"/>
          </w:rPr>
          <w:t>№ 1688</w:t>
        </w:r>
      </w:hyperlink>
      <w:r w:rsidRPr="0012633D">
        <w:rPr>
          <w:rFonts w:ascii="Times New Roman" w:hAnsi="Times New Roman"/>
          <w:sz w:val="28"/>
          <w:szCs w:val="28"/>
        </w:rPr>
        <w:t xml:space="preserve"> «О некоторых мерах по реализации государственной политики в сфере защиты детей - сирот и детей, оставшихся без попечения родителей»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E846FA" w:rsidRPr="0012633D" w:rsidRDefault="000D7F32">
      <w:pPr>
        <w:widowControl w:val="0"/>
        <w:spacing w:after="0" w:line="240" w:lineRule="auto"/>
        <w:ind w:firstLine="709"/>
        <w:jc w:val="both"/>
        <w:rPr>
          <w:rFonts w:ascii="Times New Roman" w:hAnsi="Times New Roman"/>
          <w:sz w:val="28"/>
          <w:szCs w:val="28"/>
        </w:rPr>
      </w:pPr>
      <w:bookmarkStart w:id="7" w:name="Par76"/>
      <w:bookmarkEnd w:id="7"/>
      <w:r w:rsidRPr="0012633D">
        <w:rPr>
          <w:rFonts w:ascii="Times New Roman" w:hAnsi="Times New Roman"/>
          <w:sz w:val="28"/>
          <w:szCs w:val="28"/>
        </w:rPr>
        <w:t>20. Установить, что органы местного самоуправления, муниципальные учреждения Новосибирского района Новосибирской области при заключении договоров (муниципальных контрактов) вправе предусматривать авансовые платежи:</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1) в размере 100 процентов суммы договора (</w:t>
      </w:r>
      <w:proofErr w:type="gramStart"/>
      <w:r w:rsidRPr="0012633D">
        <w:rPr>
          <w:rFonts w:ascii="Times New Roman" w:hAnsi="Times New Roman"/>
          <w:sz w:val="28"/>
          <w:szCs w:val="28"/>
        </w:rPr>
        <w:t>муниципального  контракта</w:t>
      </w:r>
      <w:proofErr w:type="gramEnd"/>
      <w:r w:rsidRPr="0012633D">
        <w:rPr>
          <w:rFonts w:ascii="Times New Roman" w:hAnsi="Times New Roman"/>
          <w:sz w:val="28"/>
          <w:szCs w:val="28"/>
        </w:rPr>
        <w:t xml:space="preserve">) </w:t>
      </w:r>
      <w:r w:rsidRPr="0012633D">
        <w:rPr>
          <w:rFonts w:ascii="Times New Roman" w:hAnsi="Times New Roman"/>
          <w:sz w:val="28"/>
          <w:szCs w:val="28"/>
        </w:rPr>
        <w:lastRenderedPageBreak/>
        <w:t>- по договорам (муниципальным контрактам):</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а) о предоставлении услуг связи, услуг проживания в гостиницах;</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б) о подписке на печатные издания и об их приобретении;</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в) об обучении на курсах повышения квалификации;</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д) страхования;</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е) подлежащим оплате за счет средств, полученных от иной приносящей доход деятельности;</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ж) аренды;</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з) об оплате услуг по зачислению денежных средств (социальных выплат и государственных пособий) на счета физических лиц;</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и) об оплате нотариальных действий и иных услуг, оказываемых при осуществлении нотариальных действий;</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2) в размере 90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3) в размере 20 процентов суммы договора (</w:t>
      </w:r>
      <w:proofErr w:type="gramStart"/>
      <w:r w:rsidRPr="0012633D">
        <w:rPr>
          <w:rFonts w:ascii="Times New Roman" w:hAnsi="Times New Roman"/>
          <w:sz w:val="28"/>
          <w:szCs w:val="28"/>
        </w:rPr>
        <w:t>муниципального  контракта</w:t>
      </w:r>
      <w:proofErr w:type="gramEnd"/>
      <w:r w:rsidRPr="0012633D">
        <w:rPr>
          <w:rFonts w:ascii="Times New Roman" w:hAnsi="Times New Roman"/>
          <w:sz w:val="28"/>
          <w:szCs w:val="28"/>
        </w:rPr>
        <w:t>), если иное не предусмотрено законодательством Российской Федерации, - по остальным договорам (муниципальным контрактам);</w:t>
      </w:r>
    </w:p>
    <w:p w:rsidR="00E846FA" w:rsidRPr="0012633D" w:rsidRDefault="000D7F32">
      <w:pPr>
        <w:widowControl w:val="0"/>
        <w:spacing w:after="0" w:line="240" w:lineRule="auto"/>
        <w:ind w:firstLine="709"/>
        <w:jc w:val="both"/>
      </w:pPr>
      <w:r w:rsidRPr="0012633D">
        <w:rPr>
          <w:rFonts w:ascii="Times New Roman" w:hAnsi="Times New Roman"/>
          <w:sz w:val="28"/>
          <w:szCs w:val="28"/>
        </w:rPr>
        <w:t>4) в размере 100 процентов суммы договора (муниципального контракта) - по распоряжению Правительства Новосибирской области и администрации Новосибирского района Новосибирской области.</w:t>
      </w:r>
    </w:p>
    <w:p w:rsidR="00E846FA" w:rsidRPr="0012633D" w:rsidRDefault="000D7F32">
      <w:pPr>
        <w:widowControl w:val="0"/>
        <w:spacing w:after="0" w:line="240" w:lineRule="auto"/>
        <w:ind w:firstLine="737"/>
        <w:jc w:val="both"/>
      </w:pPr>
      <w:r w:rsidRPr="0012633D">
        <w:rPr>
          <w:rFonts w:ascii="Times New Roman" w:hAnsi="Times New Roman"/>
          <w:sz w:val="28"/>
          <w:szCs w:val="28"/>
        </w:rPr>
        <w:t>21. Установить, что средства, поступающие во временное распоряжение муниципальных учреждений Новосибирского района Новосибирской области, учитываются на лицевых счетах, открытых ими в управлении финансов и налоговой политики Новосибирского района Новосибирской области и органе Федерального казначейства, в порядке, установленном администрацией Новосибирского района Новосибирской области.</w:t>
      </w:r>
    </w:p>
    <w:p w:rsidR="00E846FA" w:rsidRPr="0012633D" w:rsidRDefault="000D7F32">
      <w:pPr>
        <w:spacing w:after="0" w:line="240" w:lineRule="auto"/>
        <w:ind w:firstLine="709"/>
        <w:jc w:val="both"/>
      </w:pPr>
      <w:bookmarkStart w:id="8" w:name="Par101"/>
      <w:bookmarkEnd w:id="8"/>
      <w:r w:rsidRPr="0012633D">
        <w:rPr>
          <w:rFonts w:ascii="Times New Roman" w:hAnsi="Times New Roman"/>
          <w:sz w:val="28"/>
          <w:szCs w:val="28"/>
        </w:rPr>
        <w:t>22</w:t>
      </w:r>
      <w:r w:rsidRPr="0012633D">
        <w:rPr>
          <w:rFonts w:ascii="Times New Roman" w:hAnsi="Times New Roman"/>
          <w:sz w:val="28"/>
          <w:szCs w:val="28"/>
          <w:lang w:eastAsia="ru-RU"/>
        </w:rPr>
        <w:t>. Установить, что при отсутствии закона и (или) иного нормативного правового акта Новосибирской области, устанавливающих распределение межбюджетных трансфертов для Новосибирского района Новосибирской области, доведение лимитов бюджетных обязательств по соответствующим расходам районного бюджета, осуществляемым за счет соответствующих межбюджетных трансфертов из областного бюджета Новосибирской области (далее — областной бюджет), до главного распорядителя средств районного бюджета осуществляется администрацией Новосибирского района Новосибирской области после принятия соответствующего муниципального правового акта администрации Новосибирского района Новосибирской области.</w:t>
      </w:r>
    </w:p>
    <w:p w:rsidR="00E846FA" w:rsidRPr="0012633D" w:rsidRDefault="000D7F32">
      <w:pPr>
        <w:widowControl w:val="0"/>
        <w:spacing w:after="0" w:line="240" w:lineRule="auto"/>
        <w:ind w:firstLine="709"/>
        <w:jc w:val="both"/>
      </w:pPr>
      <w:r w:rsidRPr="0012633D">
        <w:rPr>
          <w:rFonts w:ascii="Times New Roman" w:hAnsi="Times New Roman"/>
          <w:sz w:val="28"/>
          <w:szCs w:val="28"/>
          <w:lang w:eastAsia="ru-RU"/>
        </w:rPr>
        <w:t>23. Установить, что при отсутствии муниципальных правовых акт</w:t>
      </w:r>
      <w:r w:rsidR="00C8777D">
        <w:rPr>
          <w:rFonts w:ascii="Times New Roman" w:hAnsi="Times New Roman"/>
          <w:sz w:val="28"/>
          <w:szCs w:val="28"/>
          <w:lang w:eastAsia="ru-RU"/>
        </w:rPr>
        <w:t xml:space="preserve">ов </w:t>
      </w:r>
      <w:r w:rsidRPr="0012633D">
        <w:rPr>
          <w:rFonts w:ascii="Times New Roman" w:hAnsi="Times New Roman"/>
          <w:sz w:val="28"/>
          <w:szCs w:val="28"/>
          <w:lang w:eastAsia="ru-RU"/>
        </w:rPr>
        <w:t xml:space="preserve">Новосибирского района Новосибирской области, устанавливающих расходные обязательства Новосибирского района Новосибирской области, доведение лимитов бюджетных обязательств по соответствующим расходам районного </w:t>
      </w:r>
      <w:r w:rsidRPr="0012633D">
        <w:rPr>
          <w:rFonts w:ascii="Times New Roman" w:hAnsi="Times New Roman"/>
          <w:sz w:val="28"/>
          <w:szCs w:val="28"/>
          <w:lang w:eastAsia="ru-RU"/>
        </w:rPr>
        <w:lastRenderedPageBreak/>
        <w:t xml:space="preserve">бюджета до главного распорядителя средств районного бюджета осуществляется администрацией Новосибирского района Новосибирской области после принятия соответствующего муниципального правового акта Новосибирского района Новосибирской области. </w:t>
      </w:r>
    </w:p>
    <w:p w:rsidR="00E846FA" w:rsidRPr="0012633D" w:rsidRDefault="000D7F32">
      <w:pPr>
        <w:widowControl w:val="0"/>
        <w:spacing w:after="0" w:line="240" w:lineRule="auto"/>
        <w:ind w:firstLine="709"/>
        <w:jc w:val="both"/>
      </w:pPr>
      <w:r w:rsidRPr="0012633D">
        <w:rPr>
          <w:rFonts w:ascii="Times New Roman" w:hAnsi="Times New Roman"/>
          <w:sz w:val="28"/>
          <w:szCs w:val="28"/>
          <w:lang w:eastAsia="ru-RU"/>
        </w:rPr>
        <w:t xml:space="preserve">24. </w:t>
      </w:r>
      <w:r w:rsidRPr="0012633D">
        <w:rPr>
          <w:rFonts w:ascii="Times New Roman" w:hAnsi="Times New Roman"/>
          <w:sz w:val="28"/>
          <w:szCs w:val="28"/>
        </w:rPr>
        <w:t xml:space="preserve">Установить, что доведение лимитов бюджетных обязательств до муниципальных казенных учреждений Новосибирского района Новосибирской области,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Новосибирского </w:t>
      </w:r>
      <w:r w:rsidR="00DE2079" w:rsidRPr="0012633D">
        <w:rPr>
          <w:rFonts w:ascii="Times New Roman" w:hAnsi="Times New Roman"/>
          <w:sz w:val="28"/>
          <w:szCs w:val="28"/>
        </w:rPr>
        <w:t>района Новосибирской</w:t>
      </w:r>
      <w:r w:rsidRPr="0012633D">
        <w:rPr>
          <w:rFonts w:ascii="Times New Roman" w:hAnsi="Times New Roman"/>
          <w:sz w:val="28"/>
          <w:szCs w:val="28"/>
        </w:rPr>
        <w:t xml:space="preserve"> области.</w:t>
      </w:r>
    </w:p>
    <w:p w:rsidR="00E846FA" w:rsidRPr="0012633D" w:rsidRDefault="000D7F32">
      <w:pPr>
        <w:widowControl w:val="0"/>
        <w:spacing w:after="0" w:line="240" w:lineRule="auto"/>
        <w:ind w:firstLine="709"/>
        <w:jc w:val="both"/>
      </w:pPr>
      <w:r w:rsidRPr="0012633D">
        <w:rPr>
          <w:rFonts w:ascii="Times New Roman" w:hAnsi="Times New Roman"/>
          <w:sz w:val="28"/>
          <w:szCs w:val="28"/>
        </w:rPr>
        <w:t>25. Установить, что при отсутствии муниципального правового акта Новосибирского района Новосибирской области, регламентирующего порядок исполнения расходного обязательства Новосибирского района Новосибирской области, санкционирование оплаты денежных обязательств по нему осуществляется администрацией Новосибирского района Новосибирской области после принятия соответствующего муниципального правового акта Новосибирского района Новосибирской области.</w:t>
      </w:r>
    </w:p>
    <w:p w:rsidR="00E846FA" w:rsidRPr="0012633D" w:rsidRDefault="000D7F32">
      <w:pPr>
        <w:widowControl w:val="0"/>
        <w:spacing w:after="0" w:line="240" w:lineRule="auto"/>
        <w:ind w:firstLine="709"/>
        <w:jc w:val="both"/>
      </w:pPr>
      <w:r w:rsidRPr="0012633D">
        <w:rPr>
          <w:rFonts w:ascii="Times New Roman" w:hAnsi="Times New Roman"/>
          <w:sz w:val="28"/>
          <w:szCs w:val="28"/>
        </w:rPr>
        <w:t>26. Установить в качестве критерия выравнивания расчетной бюджетной обеспеченности поселений, входящих в состав Новосибирского района Новосибирской области (далее - поселения), уровень расчетной бюджетной обеспеченности для:</w:t>
      </w:r>
    </w:p>
    <w:p w:rsidR="00E846FA" w:rsidRPr="0012633D" w:rsidRDefault="000D7F32">
      <w:pPr>
        <w:widowControl w:val="0"/>
        <w:spacing w:after="0" w:line="240" w:lineRule="auto"/>
        <w:ind w:firstLine="709"/>
        <w:jc w:val="both"/>
      </w:pPr>
      <w:r w:rsidRPr="0012633D">
        <w:rPr>
          <w:rFonts w:ascii="Times New Roman" w:hAnsi="Times New Roman"/>
          <w:sz w:val="28"/>
          <w:szCs w:val="28"/>
        </w:rPr>
        <w:t>1) городских поселений Новосибирского района Новосибирской области на 2018 год – 1,000, на 2019 год – 0,900, на 2020 год – 0,9000;</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2) </w:t>
      </w:r>
      <w:r w:rsidR="00DE2079" w:rsidRPr="0012633D">
        <w:rPr>
          <w:rFonts w:ascii="Times New Roman" w:hAnsi="Times New Roman"/>
          <w:sz w:val="28"/>
          <w:szCs w:val="28"/>
        </w:rPr>
        <w:t>сельских поселений</w:t>
      </w:r>
      <w:r w:rsidRPr="0012633D">
        <w:rPr>
          <w:rFonts w:ascii="Times New Roman" w:hAnsi="Times New Roman"/>
          <w:sz w:val="28"/>
          <w:szCs w:val="28"/>
        </w:rPr>
        <w:t xml:space="preserve"> Новосибирского района Новосибирской области на 2018 год – 1,000, на 2019 год – 0,900, на 2020 год – 0,9000.</w:t>
      </w:r>
    </w:p>
    <w:p w:rsidR="00E846FA" w:rsidRPr="0012633D" w:rsidRDefault="000D7F32">
      <w:pPr>
        <w:shd w:val="clear" w:color="auto" w:fill="FFFFFF"/>
        <w:tabs>
          <w:tab w:val="left" w:pos="0"/>
          <w:tab w:val="left" w:pos="1650"/>
        </w:tabs>
        <w:spacing w:after="0" w:line="240" w:lineRule="auto"/>
        <w:ind w:firstLine="709"/>
        <w:jc w:val="both"/>
      </w:pPr>
      <w:r w:rsidRPr="0012633D">
        <w:rPr>
          <w:rFonts w:ascii="Times New Roman" w:hAnsi="Times New Roman"/>
          <w:color w:val="000000"/>
          <w:sz w:val="28"/>
          <w:szCs w:val="28"/>
        </w:rPr>
        <w:t>27. Утвердить объем дотации на выравнивание бюджетной обеспеченности поселениям, заменяемую дополнительным нормативом отчислений от налога на доходы физических лиц на 2018 год в размере – 88 022,90 тысяч рублей (поселения – 53 804,60 тысяч рублей, Новосибирский район Новосибирской области – 34 218,30 тысяч рублей), согласно таблице 1 приложения 9, на 2019 год в сумме – 69 544,1 тысяч рублей (поселения – 69 544,1 тысяч рублей, Новосибирский район Новосибирской области – 0,00 тысяч рублей), на 2020 год в сумме – 66 359,4 тысяч рублей (поселения – 66 359,4 тысяч рублей, Новосибирский район Новосибирской области – 0,00 тысяч рублей), согласно таблице 2 приложения 9 к настоящему решению.</w:t>
      </w:r>
    </w:p>
    <w:p w:rsidR="00E846FA" w:rsidRPr="0012633D" w:rsidRDefault="000D7F32">
      <w:pPr>
        <w:shd w:val="clear" w:color="auto" w:fill="FFFFFF"/>
        <w:tabs>
          <w:tab w:val="left" w:pos="0"/>
          <w:tab w:val="left" w:pos="1650"/>
        </w:tabs>
        <w:spacing w:after="0" w:line="240" w:lineRule="auto"/>
        <w:ind w:firstLine="709"/>
        <w:jc w:val="both"/>
      </w:pPr>
      <w:r w:rsidRPr="0012633D">
        <w:rPr>
          <w:rFonts w:ascii="Times New Roman" w:hAnsi="Times New Roman"/>
          <w:color w:val="000000"/>
          <w:sz w:val="28"/>
          <w:szCs w:val="28"/>
        </w:rPr>
        <w:t>28. Утвердить сумму дотации поселениям, заменяемую дополнительным нормативом отчислений от налога на доходы физических лиц по решениям Советов депутатов поселений на 2018 год в сумме – 34218,30 тысяч рублей, согласно таблице 1 приложения 10, на 2019 год в сумме – 0,00 тысяч рублей, на 2020 год в сумме – 0,00 тысяч рублей, согласно таблице 2 приложения 10 к настоящему решению.</w:t>
      </w:r>
    </w:p>
    <w:p w:rsidR="00E846FA" w:rsidRPr="0012633D" w:rsidRDefault="000D7F32">
      <w:pPr>
        <w:shd w:val="clear" w:color="auto" w:fill="FFFFFF"/>
        <w:tabs>
          <w:tab w:val="left" w:pos="0"/>
          <w:tab w:val="left" w:pos="567"/>
        </w:tabs>
        <w:spacing w:after="0" w:line="240" w:lineRule="auto"/>
        <w:ind w:firstLine="709"/>
        <w:jc w:val="both"/>
      </w:pPr>
      <w:r w:rsidRPr="0012633D">
        <w:rPr>
          <w:rFonts w:ascii="Times New Roman" w:hAnsi="Times New Roman"/>
          <w:color w:val="000000"/>
          <w:sz w:val="28"/>
          <w:szCs w:val="28"/>
        </w:rPr>
        <w:t>29. Объём дотации на выравнивание бюджетной обеспеченности Новосибирскому району Новосибирской области на 2018 год и на плановый период 2019 и 2020 годов не утвержден.</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color w:val="000000"/>
          <w:sz w:val="28"/>
          <w:szCs w:val="28"/>
        </w:rPr>
        <w:lastRenderedPageBreak/>
        <w:t xml:space="preserve">30. Установить </w:t>
      </w:r>
      <w:r w:rsidRPr="0012633D">
        <w:rPr>
          <w:rFonts w:ascii="Times New Roman" w:hAnsi="Times New Roman"/>
          <w:sz w:val="28"/>
          <w:szCs w:val="28"/>
        </w:rPr>
        <w:t>дополнительные</w:t>
      </w:r>
      <w:r w:rsidRPr="0012633D">
        <w:rPr>
          <w:rFonts w:ascii="Times New Roman" w:hAnsi="Times New Roman"/>
          <w:color w:val="000000"/>
          <w:sz w:val="28"/>
          <w:szCs w:val="28"/>
        </w:rPr>
        <w:t xml:space="preserve"> нормативы отчислений в бюджеты поселений от налога на доходы физических лиц, подлежащего зачислению </w:t>
      </w:r>
      <w:r w:rsidRPr="0012633D">
        <w:rPr>
          <w:rFonts w:ascii="Times New Roman" w:hAnsi="Times New Roman"/>
          <w:sz w:val="28"/>
          <w:szCs w:val="28"/>
        </w:rPr>
        <w:t xml:space="preserve">в </w:t>
      </w:r>
      <w:r w:rsidRPr="0012633D">
        <w:rPr>
          <w:rFonts w:ascii="Times New Roman" w:hAnsi="Times New Roman"/>
          <w:color w:val="000000"/>
          <w:sz w:val="28"/>
          <w:szCs w:val="28"/>
        </w:rPr>
        <w:t>районный бюджет</w:t>
      </w:r>
      <w:r w:rsidRPr="0012633D">
        <w:rPr>
          <w:rFonts w:ascii="Times New Roman" w:hAnsi="Times New Roman"/>
          <w:sz w:val="28"/>
          <w:szCs w:val="28"/>
        </w:rPr>
        <w:t xml:space="preserve"> в 2018 году</w:t>
      </w:r>
      <w:r w:rsidRPr="0012633D">
        <w:rPr>
          <w:rFonts w:ascii="Times New Roman" w:hAnsi="Times New Roman"/>
          <w:color w:val="000000"/>
          <w:sz w:val="28"/>
          <w:szCs w:val="28"/>
        </w:rPr>
        <w:t xml:space="preserve"> согласно таблице 1 приложения 11, на 2019 и на 2020 годы согласно таблице 2 приложения 11 к настоящему решению.</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color w:val="000000"/>
          <w:sz w:val="28"/>
          <w:szCs w:val="28"/>
        </w:rPr>
        <w:t xml:space="preserve">31. Установить нормативы отчислений в бюджеты поселений и </w:t>
      </w:r>
      <w:r w:rsidR="00F91E8B">
        <w:rPr>
          <w:rFonts w:ascii="Times New Roman" w:hAnsi="Times New Roman"/>
          <w:color w:val="000000"/>
          <w:sz w:val="28"/>
          <w:szCs w:val="28"/>
        </w:rPr>
        <w:t xml:space="preserve">районный </w:t>
      </w:r>
      <w:r w:rsidRPr="0012633D">
        <w:rPr>
          <w:rFonts w:ascii="Times New Roman" w:hAnsi="Times New Roman"/>
          <w:color w:val="000000"/>
          <w:sz w:val="28"/>
          <w:szCs w:val="28"/>
        </w:rPr>
        <w:t>бюджет</w:t>
      </w:r>
      <w:r w:rsidR="007B77DA">
        <w:rPr>
          <w:rFonts w:ascii="Times New Roman" w:hAnsi="Times New Roman"/>
          <w:color w:val="000000"/>
          <w:sz w:val="28"/>
          <w:szCs w:val="28"/>
        </w:rPr>
        <w:t xml:space="preserve"> </w:t>
      </w:r>
      <w:r w:rsidRPr="0012633D">
        <w:rPr>
          <w:rFonts w:ascii="Times New Roman" w:hAnsi="Times New Roman"/>
          <w:color w:val="000000"/>
          <w:sz w:val="28"/>
          <w:szCs w:val="28"/>
        </w:rPr>
        <w:t>от налога на доходы физических лиц, подлежащего зачислению в бюджеты поселений и районный бюджет в 2018 году согласно таблице 1 приложения 12, на 2019 год и на 2020 год согласно таблице 2 приложения 12 к настоящему решению.</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sz w:val="28"/>
          <w:szCs w:val="28"/>
        </w:rPr>
        <w:t xml:space="preserve">32. Утвердить и распределить субсидию на реализацию мероприятий по обеспечению сбалансированности бюджетов поселений и районного бюджета в рамках государственной программы Новосибирской области «Управление государственными финансами в Новосибирской области на 2014-2019 годы» на 2018 год в сумме – </w:t>
      </w:r>
      <w:r w:rsidR="00090874" w:rsidRPr="0012633D">
        <w:rPr>
          <w:rFonts w:ascii="Times New Roman" w:hAnsi="Times New Roman"/>
          <w:sz w:val="28"/>
          <w:szCs w:val="28"/>
        </w:rPr>
        <w:t>148 514,20</w:t>
      </w:r>
      <w:r w:rsidRPr="0012633D">
        <w:rPr>
          <w:rFonts w:ascii="Times New Roman" w:hAnsi="Times New Roman"/>
          <w:sz w:val="28"/>
          <w:szCs w:val="28"/>
        </w:rPr>
        <w:t xml:space="preserve"> тысяч рублей согласно таблице 1 приложения 13 (в том числе поселениям - 9 626,40 тысяч рублей), на 2019 год в сумме — 0,00 тысяч рублей (в том числе поселениям - 0,00 тысяч рублей), на 2020 год в сумме — 0,00 тысяч рублей (в том числе поселениям 0,00 тысяч рублей) согласно таблице 2 приложения 13 к настоящему решению.</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sz w:val="28"/>
          <w:szCs w:val="28"/>
        </w:rPr>
        <w:t>33.</w:t>
      </w:r>
      <w:r w:rsidRPr="0012633D">
        <w:rPr>
          <w:rFonts w:ascii="Times New Roman" w:hAnsi="Times New Roman"/>
          <w:b/>
          <w:sz w:val="28"/>
          <w:szCs w:val="28"/>
        </w:rPr>
        <w:t xml:space="preserve"> </w:t>
      </w:r>
      <w:r w:rsidRPr="0012633D">
        <w:rPr>
          <w:rFonts w:ascii="Times New Roman" w:hAnsi="Times New Roman"/>
          <w:sz w:val="28"/>
          <w:szCs w:val="28"/>
        </w:rPr>
        <w:t>Утвердить объем и распределение субвенций, предоставляемых из районного бюджета бюджетам поселений:</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 в 2018 году согласно </w:t>
      </w:r>
      <w:hyperlink w:anchor="Par62943">
        <w:r w:rsidRPr="0012633D">
          <w:rPr>
            <w:rStyle w:val="-"/>
            <w:rFonts w:ascii="Times New Roman" w:hAnsi="Times New Roman"/>
            <w:color w:val="000000"/>
            <w:sz w:val="28"/>
            <w:szCs w:val="28"/>
            <w:u w:val="none"/>
          </w:rPr>
          <w:t>таблице 1</w:t>
        </w:r>
      </w:hyperlink>
      <w:r w:rsidRPr="0012633D">
        <w:rPr>
          <w:rFonts w:ascii="Times New Roman" w:hAnsi="Times New Roman"/>
          <w:sz w:val="28"/>
          <w:szCs w:val="28"/>
        </w:rPr>
        <w:t xml:space="preserve"> приложения 14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2) в 2019 и 2020 годах согласно </w:t>
      </w:r>
      <w:hyperlink w:anchor="Par63618">
        <w:r w:rsidRPr="0012633D">
          <w:rPr>
            <w:rStyle w:val="-"/>
            <w:rFonts w:ascii="Times New Roman" w:hAnsi="Times New Roman"/>
            <w:color w:val="000000"/>
            <w:sz w:val="28"/>
            <w:szCs w:val="28"/>
            <w:u w:val="none"/>
          </w:rPr>
          <w:t>таблице 2</w:t>
        </w:r>
      </w:hyperlink>
      <w:r w:rsidRPr="0012633D">
        <w:rPr>
          <w:rFonts w:ascii="Times New Roman" w:hAnsi="Times New Roman"/>
          <w:sz w:val="28"/>
          <w:szCs w:val="28"/>
        </w:rPr>
        <w:t xml:space="preserve"> приложения 14 к настоящему решению. </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sz w:val="28"/>
          <w:szCs w:val="28"/>
        </w:rPr>
        <w:t>34.</w:t>
      </w:r>
      <w:r w:rsidRPr="0012633D">
        <w:rPr>
          <w:rFonts w:ascii="Times New Roman" w:hAnsi="Times New Roman"/>
          <w:b/>
          <w:sz w:val="28"/>
          <w:szCs w:val="28"/>
        </w:rPr>
        <w:t xml:space="preserve"> </w:t>
      </w:r>
      <w:r w:rsidRPr="0012633D">
        <w:rPr>
          <w:rFonts w:ascii="Times New Roman" w:hAnsi="Times New Roman"/>
          <w:sz w:val="28"/>
          <w:szCs w:val="28"/>
        </w:rPr>
        <w:t>Утвердить объем и распределение субсидий, предоставляемых из районного бюджета бюджетам поселений:</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 в 2018 году согласно </w:t>
      </w:r>
      <w:hyperlink w:anchor="Par62943">
        <w:r w:rsidRPr="0012633D">
          <w:rPr>
            <w:rStyle w:val="-"/>
            <w:rFonts w:ascii="Times New Roman" w:hAnsi="Times New Roman"/>
            <w:color w:val="000000"/>
            <w:sz w:val="28"/>
            <w:szCs w:val="28"/>
            <w:u w:val="none"/>
          </w:rPr>
          <w:t>таблице 1</w:t>
        </w:r>
      </w:hyperlink>
      <w:r w:rsidRPr="0012633D">
        <w:rPr>
          <w:rFonts w:ascii="Times New Roman" w:hAnsi="Times New Roman"/>
          <w:sz w:val="28"/>
          <w:szCs w:val="28"/>
        </w:rPr>
        <w:t xml:space="preserve"> приложения 15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2) в 2019 и 2020 годах согласно </w:t>
      </w:r>
      <w:hyperlink w:anchor="Par63618">
        <w:r w:rsidRPr="0012633D">
          <w:rPr>
            <w:rStyle w:val="-"/>
            <w:rFonts w:ascii="Times New Roman" w:hAnsi="Times New Roman"/>
            <w:color w:val="000000"/>
            <w:sz w:val="28"/>
            <w:szCs w:val="28"/>
            <w:u w:val="none"/>
          </w:rPr>
          <w:t>таблице 2</w:t>
        </w:r>
      </w:hyperlink>
      <w:r w:rsidRPr="0012633D">
        <w:rPr>
          <w:rFonts w:ascii="Times New Roman" w:hAnsi="Times New Roman"/>
          <w:sz w:val="28"/>
          <w:szCs w:val="28"/>
        </w:rPr>
        <w:t xml:space="preserve"> приложения 15 к настоящему решению.</w:t>
      </w:r>
    </w:p>
    <w:p w:rsidR="00E846FA" w:rsidRPr="0012633D" w:rsidRDefault="000D7F32">
      <w:pPr>
        <w:spacing w:after="0" w:line="240" w:lineRule="auto"/>
        <w:ind w:firstLine="709"/>
        <w:jc w:val="both"/>
        <w:outlineLvl w:val="1"/>
      </w:pPr>
      <w:r w:rsidRPr="0012633D">
        <w:rPr>
          <w:rFonts w:ascii="Times New Roman" w:hAnsi="Times New Roman"/>
          <w:sz w:val="28"/>
          <w:szCs w:val="28"/>
        </w:rPr>
        <w:t xml:space="preserve">35. Утвердить, что доля </w:t>
      </w:r>
      <w:proofErr w:type="spellStart"/>
      <w:r w:rsidRPr="0012633D">
        <w:rPr>
          <w:rFonts w:ascii="Times New Roman" w:hAnsi="Times New Roman"/>
          <w:sz w:val="28"/>
          <w:szCs w:val="28"/>
        </w:rPr>
        <w:t>софинансирования</w:t>
      </w:r>
      <w:proofErr w:type="spellEnd"/>
      <w:r w:rsidRPr="0012633D">
        <w:rPr>
          <w:rFonts w:ascii="Times New Roman" w:hAnsi="Times New Roman"/>
          <w:sz w:val="28"/>
          <w:szCs w:val="28"/>
        </w:rPr>
        <w:t xml:space="preserve"> из районного бюджета составляет 5% от ежегодных объемов финансирования до достижения суммарной стоимости финансирования проекта в пределах 20 000,00 тысяч рублей, свыше этой суммы доля </w:t>
      </w:r>
      <w:proofErr w:type="spellStart"/>
      <w:r w:rsidRPr="0012633D">
        <w:rPr>
          <w:rFonts w:ascii="Times New Roman" w:hAnsi="Times New Roman"/>
          <w:sz w:val="28"/>
          <w:szCs w:val="28"/>
        </w:rPr>
        <w:t>софинансирования</w:t>
      </w:r>
      <w:proofErr w:type="spellEnd"/>
      <w:r w:rsidRPr="0012633D">
        <w:rPr>
          <w:rFonts w:ascii="Times New Roman" w:hAnsi="Times New Roman"/>
          <w:sz w:val="28"/>
          <w:szCs w:val="28"/>
        </w:rPr>
        <w:t xml:space="preserve"> из районного бюджета составляет 1% от объема финансирования проекта, если иное не предусмотрено нормативными правовыми актами Новосибирской области.</w:t>
      </w:r>
    </w:p>
    <w:p w:rsidR="00E846FA" w:rsidRPr="0012633D" w:rsidRDefault="000D7F32">
      <w:pPr>
        <w:spacing w:after="0" w:line="240" w:lineRule="auto"/>
        <w:ind w:firstLine="709"/>
        <w:jc w:val="both"/>
        <w:outlineLvl w:val="1"/>
      </w:pPr>
      <w:r w:rsidRPr="0012633D">
        <w:rPr>
          <w:rFonts w:ascii="Times New Roman" w:hAnsi="Times New Roman"/>
          <w:sz w:val="28"/>
          <w:szCs w:val="28"/>
        </w:rPr>
        <w:t xml:space="preserve">36. Установить, что предоставление субсидии бюджетам поселений осуществляется в порядке, установленном администрацией Новосибирского района Новосибирской области. </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sz w:val="28"/>
          <w:szCs w:val="28"/>
        </w:rPr>
        <w:t xml:space="preserve">37. Утвердить, что объем и утверждение межбюджетных трансфертов, предоставляемых из районного бюджета </w:t>
      </w:r>
      <w:proofErr w:type="gramStart"/>
      <w:r w:rsidRPr="0012633D">
        <w:rPr>
          <w:rFonts w:ascii="Times New Roman" w:hAnsi="Times New Roman"/>
          <w:sz w:val="28"/>
          <w:szCs w:val="28"/>
        </w:rPr>
        <w:t>бюджетам поселений</w:t>
      </w:r>
      <w:proofErr w:type="gramEnd"/>
      <w:r w:rsidRPr="0012633D">
        <w:rPr>
          <w:rFonts w:ascii="Times New Roman" w:hAnsi="Times New Roman"/>
          <w:sz w:val="28"/>
          <w:szCs w:val="28"/>
        </w:rPr>
        <w:t xml:space="preserve"> осуществляется после их поступления в доходную часть районного бюджета из областного бюджета и фактической потребности поселений в иных межбюджетных трансфертах.</w:t>
      </w:r>
    </w:p>
    <w:p w:rsidR="00E846FA" w:rsidRPr="0012633D" w:rsidRDefault="000D7F32">
      <w:pPr>
        <w:spacing w:after="0" w:line="240" w:lineRule="auto"/>
        <w:ind w:firstLine="709"/>
        <w:contextualSpacing/>
        <w:jc w:val="both"/>
        <w:rPr>
          <w:rFonts w:ascii="Times New Roman" w:hAnsi="Times New Roman"/>
          <w:sz w:val="28"/>
        </w:rPr>
      </w:pPr>
      <w:r w:rsidRPr="0012633D">
        <w:rPr>
          <w:rFonts w:ascii="Times New Roman" w:hAnsi="Times New Roman"/>
          <w:sz w:val="28"/>
        </w:rPr>
        <w:t xml:space="preserve">38. Установить, что в 2018 году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w:t>
      </w:r>
      <w:r w:rsidRPr="0012633D">
        <w:rPr>
          <w:rFonts w:ascii="Times New Roman" w:hAnsi="Times New Roman"/>
          <w:sz w:val="28"/>
        </w:rPr>
        <w:lastRenderedPageBreak/>
        <w:t xml:space="preserve">назначение, предоставляемых из областного бюджета в районный бюджет </w:t>
      </w:r>
      <w:r w:rsidR="00CB04AB" w:rsidRPr="0012633D">
        <w:rPr>
          <w:rFonts w:ascii="Times New Roman" w:hAnsi="Times New Roman"/>
          <w:sz w:val="28"/>
        </w:rPr>
        <w:t xml:space="preserve">и из районного бюджета  местным бюджетам </w:t>
      </w:r>
      <w:r w:rsidRPr="0012633D">
        <w:rPr>
          <w:rFonts w:ascii="Times New Roman" w:hAnsi="Times New Roman"/>
          <w:sz w:val="28"/>
        </w:rPr>
        <w:t>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w:t>
      </w:r>
    </w:p>
    <w:p w:rsidR="00CB04AB" w:rsidRPr="0012633D" w:rsidRDefault="00CB04AB" w:rsidP="00CB04AB">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12633D">
        <w:rPr>
          <w:rFonts w:ascii="Times New Roman" w:hAnsi="Times New Roman"/>
          <w:sz w:val="28"/>
          <w:szCs w:val="28"/>
        </w:rPr>
        <w:t xml:space="preserve">39. Установить, что условием предоставления местным бюджетам межбюджетных трансфертов из районного бюджета в форме субсидий, имеющих целевое назначение, финансовое обеспечение которых осуществляется за счет межбюджетных трансфертов из областного бюджета, является наличие в местном бюджете бюджетных ассигнований на исполнение расходных обязательств муниципального образования, в целях </w:t>
      </w:r>
      <w:proofErr w:type="spellStart"/>
      <w:r w:rsidRPr="0012633D">
        <w:rPr>
          <w:rFonts w:ascii="Times New Roman" w:hAnsi="Times New Roman"/>
          <w:sz w:val="28"/>
          <w:szCs w:val="28"/>
        </w:rPr>
        <w:t>софинансирования</w:t>
      </w:r>
      <w:proofErr w:type="spellEnd"/>
      <w:r w:rsidRPr="0012633D">
        <w:rPr>
          <w:rFonts w:ascii="Times New Roman" w:hAnsi="Times New Roman"/>
          <w:sz w:val="28"/>
          <w:szCs w:val="28"/>
        </w:rPr>
        <w:t xml:space="preserve"> которых предоставляются субсидии, в объеме, необходимом для их исполнения.</w:t>
      </w:r>
    </w:p>
    <w:p w:rsidR="00CB04AB" w:rsidRPr="0012633D" w:rsidRDefault="00CB04AB" w:rsidP="00CB04AB">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12633D">
        <w:rPr>
          <w:rFonts w:ascii="Times New Roman" w:hAnsi="Times New Roman"/>
          <w:sz w:val="28"/>
          <w:szCs w:val="28"/>
        </w:rPr>
        <w:t xml:space="preserve">Перечисление субсидии в районный бюджет осуществляется в доле, соответствующей уровню </w:t>
      </w:r>
      <w:proofErr w:type="spellStart"/>
      <w:r w:rsidRPr="0012633D">
        <w:rPr>
          <w:rFonts w:ascii="Times New Roman" w:hAnsi="Times New Roman"/>
          <w:sz w:val="28"/>
          <w:szCs w:val="28"/>
        </w:rPr>
        <w:t>софинансирования</w:t>
      </w:r>
      <w:proofErr w:type="spellEnd"/>
      <w:r w:rsidRPr="0012633D">
        <w:rPr>
          <w:rFonts w:ascii="Times New Roman" w:hAnsi="Times New Roman"/>
          <w:sz w:val="28"/>
          <w:szCs w:val="28"/>
        </w:rPr>
        <w:t xml:space="preserve"> расходного обязательства муниципального образования, установленному соглашением о предоставлении субсидии из областного бюджета районному  бюджету, в пределах уровня </w:t>
      </w:r>
      <w:proofErr w:type="spellStart"/>
      <w:r w:rsidRPr="0012633D">
        <w:rPr>
          <w:rFonts w:ascii="Times New Roman" w:hAnsi="Times New Roman"/>
          <w:sz w:val="28"/>
          <w:szCs w:val="28"/>
        </w:rPr>
        <w:t>софинансирования</w:t>
      </w:r>
      <w:proofErr w:type="spellEnd"/>
      <w:r w:rsidRPr="0012633D">
        <w:rPr>
          <w:rFonts w:ascii="Times New Roman" w:hAnsi="Times New Roman"/>
          <w:sz w:val="28"/>
          <w:szCs w:val="28"/>
        </w:rPr>
        <w:t>, предусмотренного нормативным правовым актом, устанавливающим цели и условия предоставления и расходования соответствующей субсидии из областного бюджета, при оплате денежного обязательства получателя средств местного бюджета, соответствующего целям предоставления субсидии.</w:t>
      </w:r>
    </w:p>
    <w:p w:rsidR="00E846FA" w:rsidRPr="0012633D" w:rsidRDefault="00CB04AB">
      <w:pPr>
        <w:spacing w:after="0" w:line="240" w:lineRule="auto"/>
        <w:ind w:firstLine="709"/>
        <w:contextualSpacing/>
        <w:jc w:val="both"/>
      </w:pPr>
      <w:r w:rsidRPr="0012633D">
        <w:rPr>
          <w:rFonts w:ascii="Times New Roman" w:hAnsi="Times New Roman"/>
          <w:sz w:val="28"/>
        </w:rPr>
        <w:t>40</w:t>
      </w:r>
      <w:r w:rsidR="000D7F32" w:rsidRPr="0012633D">
        <w:rPr>
          <w:rFonts w:ascii="Times New Roman" w:hAnsi="Times New Roman"/>
          <w:sz w:val="28"/>
        </w:rPr>
        <w:t>. Установить, что полномочия получателя средств областного бюджета по перечислению межбюджетных трансфертов, указанных в пункте 38 настоящего решения,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p>
    <w:p w:rsidR="00E846FA" w:rsidRPr="0012633D" w:rsidRDefault="00CB04AB">
      <w:pPr>
        <w:widowControl w:val="0"/>
        <w:spacing w:after="0" w:line="240" w:lineRule="auto"/>
        <w:ind w:firstLine="709"/>
        <w:jc w:val="both"/>
      </w:pPr>
      <w:r w:rsidRPr="0012633D">
        <w:rPr>
          <w:rFonts w:ascii="Times New Roman" w:hAnsi="Times New Roman"/>
          <w:sz w:val="28"/>
          <w:szCs w:val="28"/>
        </w:rPr>
        <w:t>41</w:t>
      </w:r>
      <w:r w:rsidR="000D7F32" w:rsidRPr="0012633D">
        <w:rPr>
          <w:rFonts w:ascii="Times New Roman" w:hAnsi="Times New Roman"/>
          <w:sz w:val="28"/>
          <w:szCs w:val="28"/>
        </w:rPr>
        <w:t>. Утвердить перечень и объемы муниципальных программ Новосибирского района Новосибирской области, предусмотренных к финансированию из районного бюджета:</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 в 2018 году согласно </w:t>
      </w:r>
      <w:hyperlink w:anchor="Par62943">
        <w:r w:rsidRPr="0012633D">
          <w:rPr>
            <w:rStyle w:val="-"/>
            <w:rFonts w:ascii="Times New Roman" w:hAnsi="Times New Roman"/>
            <w:color w:val="000000"/>
            <w:sz w:val="28"/>
            <w:szCs w:val="28"/>
            <w:u w:val="none"/>
          </w:rPr>
          <w:t>таблице 1</w:t>
        </w:r>
      </w:hyperlink>
      <w:r w:rsidRPr="0012633D">
        <w:rPr>
          <w:rFonts w:ascii="Times New Roman" w:hAnsi="Times New Roman"/>
          <w:sz w:val="28"/>
          <w:szCs w:val="28"/>
        </w:rPr>
        <w:t xml:space="preserve"> приложения 16 к настоящему решению;</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2) в 2019 и 2020 годах согласно </w:t>
      </w:r>
      <w:hyperlink w:anchor="Par63618">
        <w:r w:rsidRPr="0012633D">
          <w:rPr>
            <w:rStyle w:val="-"/>
            <w:rFonts w:ascii="Times New Roman" w:hAnsi="Times New Roman"/>
            <w:color w:val="000000"/>
            <w:sz w:val="28"/>
            <w:szCs w:val="28"/>
            <w:u w:val="none"/>
          </w:rPr>
          <w:t>таблице 2</w:t>
        </w:r>
      </w:hyperlink>
      <w:r w:rsidRPr="0012633D">
        <w:rPr>
          <w:rFonts w:ascii="Times New Roman" w:hAnsi="Times New Roman"/>
          <w:sz w:val="28"/>
          <w:szCs w:val="28"/>
        </w:rPr>
        <w:t xml:space="preserve"> приложения 16 к настоящему решению.</w:t>
      </w:r>
    </w:p>
    <w:p w:rsidR="00E846FA" w:rsidRPr="0012633D" w:rsidRDefault="00CB04AB">
      <w:pPr>
        <w:widowControl w:val="0"/>
        <w:spacing w:after="0" w:line="240" w:lineRule="auto"/>
        <w:ind w:firstLine="709"/>
        <w:jc w:val="both"/>
      </w:pPr>
      <w:r w:rsidRPr="0012633D">
        <w:rPr>
          <w:rFonts w:ascii="Times New Roman" w:hAnsi="Times New Roman"/>
          <w:sz w:val="28"/>
          <w:szCs w:val="28"/>
        </w:rPr>
        <w:t>42</w:t>
      </w:r>
      <w:r w:rsidR="000D7F32" w:rsidRPr="0012633D">
        <w:rPr>
          <w:rFonts w:ascii="Times New Roman" w:hAnsi="Times New Roman"/>
          <w:sz w:val="28"/>
          <w:szCs w:val="28"/>
        </w:rPr>
        <w:t>. Установить, что муниципальные программы Новосибирского района Новосибирской области, не включенные в перечень, финансированию в 2018 ‒ 2020 годах не подлежат.</w:t>
      </w:r>
    </w:p>
    <w:p w:rsidR="00E846FA" w:rsidRPr="0012633D" w:rsidRDefault="00CB04AB">
      <w:pPr>
        <w:widowControl w:val="0"/>
        <w:spacing w:after="0" w:line="240" w:lineRule="auto"/>
        <w:ind w:firstLine="709"/>
        <w:jc w:val="both"/>
      </w:pPr>
      <w:r w:rsidRPr="0012633D">
        <w:rPr>
          <w:rFonts w:ascii="Times New Roman" w:hAnsi="Times New Roman"/>
          <w:sz w:val="28"/>
          <w:szCs w:val="28"/>
        </w:rPr>
        <w:t>43</w:t>
      </w:r>
      <w:r w:rsidR="000D7F32" w:rsidRPr="0012633D">
        <w:rPr>
          <w:rFonts w:ascii="Times New Roman" w:hAnsi="Times New Roman"/>
          <w:sz w:val="28"/>
          <w:szCs w:val="28"/>
        </w:rPr>
        <w:t xml:space="preserve">. Установить, что ведомственные целевые программы, предусмотренные к финансированию из районного бюджета в 2018 году и плановом периоде 2019 и 2020 </w:t>
      </w:r>
      <w:r w:rsidR="00A00A96" w:rsidRPr="0012633D">
        <w:rPr>
          <w:rFonts w:ascii="Times New Roman" w:hAnsi="Times New Roman"/>
          <w:sz w:val="28"/>
          <w:szCs w:val="28"/>
        </w:rPr>
        <w:t>годов,</w:t>
      </w:r>
      <w:r w:rsidR="000D7F32" w:rsidRPr="0012633D">
        <w:rPr>
          <w:rFonts w:ascii="Times New Roman" w:hAnsi="Times New Roman"/>
          <w:sz w:val="28"/>
          <w:szCs w:val="28"/>
        </w:rPr>
        <w:t xml:space="preserve"> отсутствуют.</w:t>
      </w:r>
    </w:p>
    <w:p w:rsidR="00E846FA" w:rsidRPr="0012633D" w:rsidRDefault="00CB04AB">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44</w:t>
      </w:r>
      <w:r w:rsidR="000D7F32" w:rsidRPr="0012633D">
        <w:rPr>
          <w:rFonts w:ascii="Times New Roman" w:hAnsi="Times New Roman"/>
          <w:sz w:val="28"/>
          <w:szCs w:val="28"/>
        </w:rPr>
        <w:t xml:space="preserve">. Утвердить распределение ассигнований на капитальные вложения из </w:t>
      </w:r>
      <w:r w:rsidR="00F91E8B">
        <w:rPr>
          <w:rFonts w:ascii="Times New Roman" w:hAnsi="Times New Roman"/>
          <w:sz w:val="28"/>
          <w:szCs w:val="28"/>
        </w:rPr>
        <w:t xml:space="preserve">районного </w:t>
      </w:r>
      <w:r w:rsidR="000D7F32" w:rsidRPr="0012633D">
        <w:rPr>
          <w:rFonts w:ascii="Times New Roman" w:hAnsi="Times New Roman"/>
          <w:sz w:val="28"/>
          <w:szCs w:val="28"/>
        </w:rPr>
        <w:t>бюджета по направлениям и объектам:</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1) на 2018 год ассигнования согласно </w:t>
      </w:r>
      <w:hyperlink w:anchor="Par62943">
        <w:r w:rsidRPr="0012633D">
          <w:rPr>
            <w:rStyle w:val="-"/>
            <w:rFonts w:ascii="Times New Roman" w:hAnsi="Times New Roman"/>
            <w:color w:val="000000"/>
            <w:sz w:val="28"/>
            <w:szCs w:val="28"/>
            <w:u w:val="none"/>
          </w:rPr>
          <w:t>таблице 1</w:t>
        </w:r>
      </w:hyperlink>
      <w:r w:rsidRPr="0012633D">
        <w:rPr>
          <w:rFonts w:ascii="Times New Roman" w:hAnsi="Times New Roman"/>
          <w:sz w:val="28"/>
          <w:szCs w:val="28"/>
        </w:rPr>
        <w:t xml:space="preserve"> приложения 18 к настоящему решению не утверждены;</w:t>
      </w:r>
    </w:p>
    <w:p w:rsidR="00E846FA" w:rsidRPr="0012633D" w:rsidRDefault="000D7F32">
      <w:pPr>
        <w:widowControl w:val="0"/>
        <w:spacing w:after="0" w:line="240" w:lineRule="auto"/>
        <w:ind w:firstLine="709"/>
        <w:jc w:val="both"/>
      </w:pPr>
      <w:r w:rsidRPr="0012633D">
        <w:rPr>
          <w:rFonts w:ascii="Times New Roman" w:hAnsi="Times New Roman"/>
          <w:sz w:val="28"/>
          <w:szCs w:val="28"/>
        </w:rPr>
        <w:t>2) на 2019 и 2020 годы ассигнований нет.</w:t>
      </w:r>
    </w:p>
    <w:p w:rsidR="00E846FA" w:rsidRPr="0012633D" w:rsidRDefault="00CB04AB">
      <w:pPr>
        <w:widowControl w:val="0"/>
        <w:spacing w:after="0" w:line="240" w:lineRule="auto"/>
        <w:ind w:firstLine="709"/>
        <w:jc w:val="both"/>
      </w:pPr>
      <w:r w:rsidRPr="0012633D">
        <w:rPr>
          <w:rFonts w:ascii="Times New Roman" w:hAnsi="Times New Roman"/>
          <w:sz w:val="28"/>
          <w:szCs w:val="28"/>
        </w:rPr>
        <w:lastRenderedPageBreak/>
        <w:t>45</w:t>
      </w:r>
      <w:r w:rsidR="000D7F32" w:rsidRPr="0012633D">
        <w:rPr>
          <w:rFonts w:ascii="Times New Roman" w:hAnsi="Times New Roman"/>
          <w:sz w:val="28"/>
          <w:szCs w:val="28"/>
        </w:rPr>
        <w:t>. Утвердить объем бюджетных ассигнований муниципального дорожного фонда Новосибирского района Новосибирской области на 2018 год в объеме –  4 611,20 тысяч рублей, на 2019 год – 5 111,40 тысяч рублей, на 2020 год в сумме –  4 990,10 тысяч рублей.</w:t>
      </w:r>
    </w:p>
    <w:p w:rsidR="00E846FA" w:rsidRPr="0012633D" w:rsidRDefault="000D7F32">
      <w:pPr>
        <w:widowControl w:val="0"/>
        <w:spacing w:after="0" w:line="240" w:lineRule="auto"/>
        <w:ind w:firstLine="709"/>
        <w:jc w:val="both"/>
      </w:pPr>
      <w:r w:rsidRPr="0012633D">
        <w:rPr>
          <w:rFonts w:ascii="Times New Roman" w:hAnsi="Times New Roman"/>
          <w:sz w:val="28"/>
          <w:szCs w:val="28"/>
        </w:rPr>
        <w:t xml:space="preserve">Порядок использования средств муниципального дорожного фонда утвержден Положением о муниципальном дорожном фонде Новосибирского района Новосибирской области. </w:t>
      </w:r>
    </w:p>
    <w:p w:rsidR="00E846FA" w:rsidRPr="0012633D" w:rsidRDefault="00CB04AB">
      <w:pPr>
        <w:spacing w:after="0" w:line="240" w:lineRule="auto"/>
        <w:ind w:firstLine="709"/>
        <w:jc w:val="both"/>
      </w:pPr>
      <w:r w:rsidRPr="0012633D">
        <w:rPr>
          <w:rFonts w:ascii="Times New Roman" w:hAnsi="Times New Roman"/>
          <w:sz w:val="28"/>
          <w:szCs w:val="28"/>
        </w:rPr>
        <w:t>46</w:t>
      </w:r>
      <w:r w:rsidR="000D7F32" w:rsidRPr="0012633D">
        <w:rPr>
          <w:rFonts w:ascii="Times New Roman" w:hAnsi="Times New Roman"/>
          <w:sz w:val="28"/>
          <w:szCs w:val="28"/>
        </w:rPr>
        <w:t xml:space="preserve">. </w:t>
      </w:r>
      <w:r w:rsidR="000D7F32" w:rsidRPr="0012633D">
        <w:rPr>
          <w:rFonts w:ascii="Times New Roman" w:hAnsi="Times New Roman"/>
          <w:color w:val="000000"/>
          <w:sz w:val="28"/>
          <w:szCs w:val="28"/>
        </w:rPr>
        <w:t>Установить источники финансирования дефицита районного бюджета:</w:t>
      </w:r>
    </w:p>
    <w:p w:rsidR="00E846FA" w:rsidRPr="0012633D" w:rsidRDefault="000D7F32">
      <w:pPr>
        <w:spacing w:after="0" w:line="240" w:lineRule="auto"/>
        <w:ind w:firstLine="709"/>
        <w:jc w:val="both"/>
      </w:pPr>
      <w:r w:rsidRPr="0012633D">
        <w:rPr>
          <w:rFonts w:ascii="Times New Roman" w:hAnsi="Times New Roman"/>
          <w:color w:val="000000"/>
          <w:sz w:val="28"/>
          <w:szCs w:val="28"/>
        </w:rPr>
        <w:t xml:space="preserve">1) на 2018 год </w:t>
      </w:r>
      <w:r w:rsidR="00B37CF2" w:rsidRPr="0012633D">
        <w:rPr>
          <w:rFonts w:ascii="Times New Roman" w:hAnsi="Times New Roman"/>
          <w:color w:val="000000"/>
          <w:sz w:val="28"/>
          <w:szCs w:val="28"/>
        </w:rPr>
        <w:t>согласно таблице</w:t>
      </w:r>
      <w:r w:rsidRPr="0012633D">
        <w:rPr>
          <w:rFonts w:ascii="Times New Roman" w:hAnsi="Times New Roman"/>
          <w:color w:val="000000"/>
          <w:sz w:val="28"/>
          <w:szCs w:val="28"/>
        </w:rPr>
        <w:t xml:space="preserve"> 1 приложения 17 к настоящему решению;</w:t>
      </w:r>
    </w:p>
    <w:p w:rsidR="00E846FA" w:rsidRPr="0012633D" w:rsidRDefault="000D7F32">
      <w:pPr>
        <w:spacing w:after="0" w:line="240" w:lineRule="auto"/>
        <w:ind w:firstLine="709"/>
        <w:jc w:val="both"/>
      </w:pPr>
      <w:r w:rsidRPr="0012633D">
        <w:rPr>
          <w:rFonts w:ascii="Times New Roman" w:hAnsi="Times New Roman"/>
          <w:color w:val="000000"/>
          <w:sz w:val="28"/>
          <w:szCs w:val="28"/>
        </w:rPr>
        <w:t xml:space="preserve">2) на 2019 и 2020 годы согласно таблице 2 </w:t>
      </w:r>
      <w:r w:rsidR="00B37CF2" w:rsidRPr="0012633D">
        <w:rPr>
          <w:rFonts w:ascii="Times New Roman" w:hAnsi="Times New Roman"/>
          <w:color w:val="000000"/>
          <w:sz w:val="28"/>
          <w:szCs w:val="28"/>
        </w:rPr>
        <w:t>приложения 17</w:t>
      </w:r>
      <w:r w:rsidRPr="0012633D">
        <w:rPr>
          <w:rFonts w:ascii="Times New Roman" w:hAnsi="Times New Roman"/>
          <w:color w:val="000000"/>
          <w:sz w:val="28"/>
          <w:szCs w:val="28"/>
        </w:rPr>
        <w:t xml:space="preserve"> к настоящему решению.</w:t>
      </w:r>
    </w:p>
    <w:p w:rsidR="00E846FA" w:rsidRPr="0012633D" w:rsidRDefault="00CB04AB">
      <w:pPr>
        <w:shd w:val="clear" w:color="auto" w:fill="FFFFFF"/>
        <w:tabs>
          <w:tab w:val="left" w:pos="0"/>
        </w:tabs>
        <w:spacing w:after="0" w:line="240" w:lineRule="auto"/>
        <w:ind w:firstLine="709"/>
        <w:jc w:val="both"/>
      </w:pPr>
      <w:r w:rsidRPr="0012633D">
        <w:rPr>
          <w:rFonts w:ascii="Times New Roman" w:hAnsi="Times New Roman"/>
          <w:color w:val="000000"/>
          <w:sz w:val="28"/>
          <w:szCs w:val="28"/>
        </w:rPr>
        <w:t>47</w:t>
      </w:r>
      <w:r w:rsidR="000D7F32" w:rsidRPr="0012633D">
        <w:rPr>
          <w:rFonts w:ascii="Times New Roman" w:hAnsi="Times New Roman"/>
          <w:color w:val="000000"/>
          <w:sz w:val="28"/>
          <w:szCs w:val="28"/>
        </w:rPr>
        <w:t>.Утвердить Программу муниципальных заимствований Новосибирского района Новосибирской области на 2018 год согласно таблице 1 приложения 19 и на 2019 и 2020 года согласно таблице 2 приложения 19 к настоящему решению.</w:t>
      </w:r>
    </w:p>
    <w:p w:rsidR="00E846FA" w:rsidRPr="0012633D" w:rsidRDefault="00CB04AB">
      <w:pPr>
        <w:shd w:val="clear" w:color="auto" w:fill="FFFFFF"/>
        <w:tabs>
          <w:tab w:val="left" w:pos="0"/>
        </w:tabs>
        <w:spacing w:after="0" w:line="240" w:lineRule="auto"/>
        <w:ind w:firstLine="709"/>
        <w:jc w:val="both"/>
      </w:pPr>
      <w:r w:rsidRPr="0012633D">
        <w:rPr>
          <w:rFonts w:ascii="Times New Roman" w:hAnsi="Times New Roman"/>
          <w:color w:val="000000"/>
          <w:sz w:val="28"/>
          <w:szCs w:val="28"/>
        </w:rPr>
        <w:t>48</w:t>
      </w:r>
      <w:r w:rsidR="000D7F32" w:rsidRPr="0012633D">
        <w:rPr>
          <w:rFonts w:ascii="Times New Roman" w:hAnsi="Times New Roman"/>
          <w:color w:val="000000"/>
          <w:sz w:val="28"/>
          <w:szCs w:val="28"/>
        </w:rPr>
        <w:t xml:space="preserve">. </w:t>
      </w:r>
      <w:r w:rsidR="000D7F32" w:rsidRPr="0012633D">
        <w:rPr>
          <w:rFonts w:ascii="Times New Roman" w:hAnsi="Times New Roman"/>
          <w:sz w:val="28"/>
          <w:szCs w:val="28"/>
        </w:rPr>
        <w:t xml:space="preserve">Установить, что в 2018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9">
        <w:r w:rsidR="000D7F32" w:rsidRPr="0012633D">
          <w:rPr>
            <w:rStyle w:val="-"/>
            <w:rFonts w:ascii="Times New Roman" w:hAnsi="Times New Roman"/>
            <w:color w:val="000000"/>
            <w:sz w:val="28"/>
            <w:szCs w:val="28"/>
            <w:u w:val="none"/>
          </w:rPr>
          <w:t>Программой</w:t>
        </w:r>
      </w:hyperlink>
      <w:r w:rsidR="000D7F32" w:rsidRPr="0012633D">
        <w:rPr>
          <w:rFonts w:ascii="Times New Roman" w:hAnsi="Times New Roman"/>
          <w:sz w:val="28"/>
          <w:szCs w:val="28"/>
        </w:rPr>
        <w:t xml:space="preserve"> муниципальных внутренних заимствований Новосибирского района Новосибирской области на 2018 год, с последующим внесением соответствующих изменений в Программу муниципальных внутренних заимствований Новосибирского района Новосибирской области на 2018 год.</w:t>
      </w:r>
    </w:p>
    <w:p w:rsidR="00E846FA" w:rsidRPr="0012633D" w:rsidRDefault="00CB04AB">
      <w:pPr>
        <w:spacing w:after="0" w:line="240" w:lineRule="auto"/>
        <w:ind w:firstLine="709"/>
        <w:jc w:val="both"/>
      </w:pPr>
      <w:r w:rsidRPr="0012633D">
        <w:rPr>
          <w:rFonts w:ascii="Times New Roman" w:hAnsi="Times New Roman"/>
          <w:sz w:val="28"/>
          <w:szCs w:val="28"/>
        </w:rPr>
        <w:t>49</w:t>
      </w:r>
      <w:r w:rsidR="000D7F32" w:rsidRPr="0012633D">
        <w:rPr>
          <w:rFonts w:ascii="Times New Roman" w:hAnsi="Times New Roman"/>
          <w:sz w:val="28"/>
          <w:szCs w:val="28"/>
        </w:rPr>
        <w:t xml:space="preserve">. </w:t>
      </w:r>
      <w:r w:rsidR="000D7F32" w:rsidRPr="0012633D">
        <w:rPr>
          <w:rFonts w:ascii="Times New Roman" w:hAnsi="Times New Roman"/>
          <w:color w:val="000000"/>
          <w:sz w:val="28"/>
          <w:szCs w:val="28"/>
        </w:rPr>
        <w:t>Установить верхний предел муниципального внутреннего долга Новосибирского района Новосибирской области:</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color w:val="000000"/>
          <w:sz w:val="28"/>
          <w:szCs w:val="28"/>
        </w:rPr>
        <w:t xml:space="preserve">на 1 января 2019 года </w:t>
      </w:r>
      <w:r w:rsidRPr="0012633D">
        <w:rPr>
          <w:rFonts w:ascii="Times New Roman" w:hAnsi="Times New Roman"/>
          <w:sz w:val="28"/>
          <w:szCs w:val="28"/>
        </w:rPr>
        <w:t xml:space="preserve">в сумме –  0,00 </w:t>
      </w:r>
      <w:r w:rsidRPr="0012633D">
        <w:rPr>
          <w:rFonts w:ascii="Times New Roman" w:hAnsi="Times New Roman"/>
          <w:color w:val="000000"/>
          <w:sz w:val="28"/>
          <w:szCs w:val="28"/>
        </w:rPr>
        <w:t xml:space="preserve">тысяч рублей, в том числе верхний предел долга по муниципальным гарантиям Новосибирского района Новосибирской области в сумме 0,00 </w:t>
      </w:r>
      <w:r w:rsidR="00B37CF2" w:rsidRPr="0012633D">
        <w:rPr>
          <w:rFonts w:ascii="Times New Roman" w:hAnsi="Times New Roman"/>
          <w:color w:val="000000"/>
          <w:sz w:val="28"/>
          <w:szCs w:val="28"/>
        </w:rPr>
        <w:t>тысяч рублей</w:t>
      </w:r>
      <w:r w:rsidRPr="0012633D">
        <w:rPr>
          <w:rFonts w:ascii="Times New Roman" w:hAnsi="Times New Roman"/>
          <w:color w:val="000000"/>
          <w:sz w:val="28"/>
          <w:szCs w:val="28"/>
        </w:rPr>
        <w:t>;</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color w:val="000000"/>
          <w:sz w:val="28"/>
          <w:szCs w:val="28"/>
        </w:rPr>
        <w:t>на 1 января 2020 года в сумме – 0,00 тысяч рублей, в том числе верхний предел долга по муниципальным гарантиям Новосибирского района Новосибирской области в сумме 0,00 тысяч рублей;</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color w:val="000000"/>
          <w:sz w:val="28"/>
          <w:szCs w:val="28"/>
        </w:rPr>
        <w:t>на 1 января 2021 года в сумме – 0,00 тысяч рублей, в том числе верхний предел долга по муниципальным гарантиям Новосибирского района Новосибирской области в сумме 0,00 тысяч рублей.</w:t>
      </w:r>
    </w:p>
    <w:p w:rsidR="00E846FA" w:rsidRPr="0012633D" w:rsidRDefault="00CB04AB">
      <w:pPr>
        <w:shd w:val="clear" w:color="auto" w:fill="FFFFFF"/>
        <w:tabs>
          <w:tab w:val="left" w:pos="0"/>
        </w:tabs>
        <w:spacing w:after="0" w:line="240" w:lineRule="auto"/>
        <w:ind w:firstLine="709"/>
        <w:jc w:val="both"/>
      </w:pPr>
      <w:r w:rsidRPr="0012633D">
        <w:rPr>
          <w:rFonts w:ascii="Times New Roman" w:hAnsi="Times New Roman"/>
          <w:color w:val="000000"/>
          <w:sz w:val="28"/>
          <w:szCs w:val="28"/>
        </w:rPr>
        <w:t>50</w:t>
      </w:r>
      <w:r w:rsidR="000D7F32" w:rsidRPr="0012633D">
        <w:rPr>
          <w:rFonts w:ascii="Times New Roman" w:hAnsi="Times New Roman"/>
          <w:color w:val="000000"/>
          <w:sz w:val="28"/>
          <w:szCs w:val="28"/>
        </w:rPr>
        <w:t>. Установить предельный объем муниципального долга Новосибирского района Новосибирской области:</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sz w:val="28"/>
          <w:szCs w:val="28"/>
        </w:rPr>
        <w:t>н</w:t>
      </w:r>
      <w:r w:rsidR="003B6F4E" w:rsidRPr="0012633D">
        <w:rPr>
          <w:rFonts w:ascii="Times New Roman" w:hAnsi="Times New Roman"/>
          <w:sz w:val="28"/>
          <w:szCs w:val="28"/>
        </w:rPr>
        <w:t>а 2018 год в сумме – 72 440,4</w:t>
      </w:r>
      <w:r w:rsidRPr="0012633D">
        <w:rPr>
          <w:rFonts w:ascii="Times New Roman" w:hAnsi="Times New Roman"/>
          <w:sz w:val="28"/>
          <w:szCs w:val="28"/>
        </w:rPr>
        <w:t xml:space="preserve"> тысяч рублей;</w:t>
      </w:r>
    </w:p>
    <w:p w:rsidR="00E846FA" w:rsidRPr="0012633D" w:rsidRDefault="003B6F4E">
      <w:pPr>
        <w:shd w:val="clear" w:color="auto" w:fill="FFFFFF"/>
        <w:tabs>
          <w:tab w:val="left" w:pos="0"/>
        </w:tabs>
        <w:spacing w:after="0" w:line="240" w:lineRule="auto"/>
        <w:ind w:firstLine="709"/>
        <w:jc w:val="both"/>
      </w:pPr>
      <w:r w:rsidRPr="0012633D">
        <w:rPr>
          <w:rFonts w:ascii="Times New Roman" w:hAnsi="Times New Roman"/>
          <w:sz w:val="28"/>
          <w:szCs w:val="28"/>
        </w:rPr>
        <w:t>на 2019 год в сумме – 54 075,2</w:t>
      </w:r>
      <w:r w:rsidR="000D7F32" w:rsidRPr="0012633D">
        <w:rPr>
          <w:rFonts w:ascii="Times New Roman" w:hAnsi="Times New Roman"/>
          <w:sz w:val="28"/>
          <w:szCs w:val="28"/>
        </w:rPr>
        <w:t xml:space="preserve"> тысяч рублей;</w:t>
      </w:r>
    </w:p>
    <w:p w:rsidR="00E846FA" w:rsidRPr="0012633D" w:rsidRDefault="003B6F4E">
      <w:pPr>
        <w:shd w:val="clear" w:color="auto" w:fill="FFFFFF"/>
        <w:tabs>
          <w:tab w:val="left" w:pos="0"/>
        </w:tabs>
        <w:spacing w:after="0" w:line="240" w:lineRule="auto"/>
        <w:ind w:firstLine="709"/>
        <w:jc w:val="both"/>
      </w:pPr>
      <w:r w:rsidRPr="0012633D">
        <w:rPr>
          <w:rFonts w:ascii="Times New Roman" w:hAnsi="Times New Roman"/>
          <w:sz w:val="28"/>
          <w:szCs w:val="28"/>
        </w:rPr>
        <w:t>на 2020 год в сумме – 55 430,9</w:t>
      </w:r>
      <w:r w:rsidR="000D7F32" w:rsidRPr="0012633D">
        <w:rPr>
          <w:rFonts w:ascii="Times New Roman" w:hAnsi="Times New Roman"/>
          <w:sz w:val="28"/>
          <w:szCs w:val="28"/>
        </w:rPr>
        <w:t xml:space="preserve"> тысяч рублей.</w:t>
      </w:r>
    </w:p>
    <w:p w:rsidR="00E846FA" w:rsidRPr="0012633D" w:rsidRDefault="00CB04AB">
      <w:pPr>
        <w:shd w:val="clear" w:color="auto" w:fill="FFFFFF"/>
        <w:tabs>
          <w:tab w:val="left" w:pos="0"/>
        </w:tabs>
        <w:spacing w:after="0" w:line="240" w:lineRule="auto"/>
        <w:ind w:firstLine="709"/>
        <w:jc w:val="both"/>
      </w:pPr>
      <w:r w:rsidRPr="0012633D">
        <w:rPr>
          <w:rFonts w:ascii="Times New Roman" w:hAnsi="Times New Roman"/>
          <w:sz w:val="28"/>
          <w:szCs w:val="28"/>
        </w:rPr>
        <w:t>51</w:t>
      </w:r>
      <w:r w:rsidR="000D7F32" w:rsidRPr="0012633D">
        <w:rPr>
          <w:rFonts w:ascii="Times New Roman" w:hAnsi="Times New Roman"/>
          <w:sz w:val="28"/>
          <w:szCs w:val="28"/>
        </w:rPr>
        <w:t>. Установить объем расходов районного бюджета на обслуживание муниципального внутреннего долга Новосибирского района Новосибирской области на 2018 год в сумме – 4 272,20 тысяч рублей, на 2019 год – 0,00 тысяч рублей и на 2020 год – 0,00 тысяч рублей.</w:t>
      </w:r>
    </w:p>
    <w:p w:rsidR="00E846FA" w:rsidRPr="0012633D" w:rsidRDefault="00CB04AB">
      <w:pPr>
        <w:spacing w:after="0" w:line="240" w:lineRule="auto"/>
        <w:ind w:firstLine="709"/>
        <w:jc w:val="both"/>
      </w:pPr>
      <w:r w:rsidRPr="0012633D">
        <w:rPr>
          <w:rFonts w:ascii="Times New Roman" w:hAnsi="Times New Roman"/>
          <w:sz w:val="28"/>
          <w:szCs w:val="28"/>
        </w:rPr>
        <w:lastRenderedPageBreak/>
        <w:t>52</w:t>
      </w:r>
      <w:r w:rsidR="000D7F32" w:rsidRPr="0012633D">
        <w:rPr>
          <w:rFonts w:ascii="Times New Roman" w:hAnsi="Times New Roman"/>
          <w:sz w:val="28"/>
          <w:szCs w:val="28"/>
        </w:rPr>
        <w:t>. Утвердить Программу муниципальных гарантий Новосибирского района Новосибирской области в валюте Российской Федерации на 2018 год согласно таблице 1 приложения 20, на 2019 и 2020 годы согласно таблице 2 приложения 20 к настоящему решению.</w:t>
      </w:r>
      <w:r w:rsidR="000D7F32" w:rsidRPr="0012633D">
        <w:rPr>
          <w:rFonts w:ascii="Times New Roman" w:hAnsi="Times New Roman"/>
          <w:color w:val="000000"/>
          <w:sz w:val="28"/>
          <w:szCs w:val="28"/>
        </w:rPr>
        <w:t xml:space="preserve"> </w:t>
      </w:r>
    </w:p>
    <w:p w:rsidR="00E846FA" w:rsidRPr="0012633D" w:rsidRDefault="00CB04AB">
      <w:pPr>
        <w:shd w:val="clear" w:color="auto" w:fill="FFFFFF"/>
        <w:tabs>
          <w:tab w:val="left" w:pos="0"/>
        </w:tabs>
        <w:spacing w:after="0" w:line="240" w:lineRule="auto"/>
        <w:ind w:firstLine="709"/>
        <w:jc w:val="both"/>
      </w:pPr>
      <w:r w:rsidRPr="0012633D">
        <w:rPr>
          <w:rFonts w:ascii="Times New Roman" w:hAnsi="Times New Roman"/>
          <w:sz w:val="28"/>
          <w:szCs w:val="28"/>
        </w:rPr>
        <w:t>53</w:t>
      </w:r>
      <w:r w:rsidR="000D7F32" w:rsidRPr="0012633D">
        <w:rPr>
          <w:rFonts w:ascii="Times New Roman" w:hAnsi="Times New Roman"/>
          <w:sz w:val="28"/>
          <w:szCs w:val="28"/>
        </w:rPr>
        <w:t xml:space="preserve">. </w:t>
      </w:r>
      <w:r w:rsidR="000D7F32" w:rsidRPr="0012633D">
        <w:rPr>
          <w:rFonts w:ascii="Times New Roman" w:hAnsi="Times New Roman"/>
          <w:color w:val="000000"/>
          <w:sz w:val="28"/>
          <w:szCs w:val="28"/>
        </w:rPr>
        <w:t>Установить лимиты предоставления бюджетных кредитов из районного бюджета:</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sz w:val="28"/>
          <w:szCs w:val="28"/>
        </w:rPr>
        <w:t>- в 2018 году: выдаваемых в пределах финансового года - в сумме 15 000,0 тысяч рублей</w:t>
      </w:r>
      <w:r w:rsidR="00882453">
        <w:rPr>
          <w:rFonts w:ascii="Times New Roman" w:hAnsi="Times New Roman"/>
          <w:sz w:val="28"/>
          <w:szCs w:val="28"/>
        </w:rPr>
        <w:t xml:space="preserve"> </w:t>
      </w:r>
      <w:r w:rsidRPr="0012633D">
        <w:rPr>
          <w:rFonts w:ascii="Times New Roman" w:hAnsi="Times New Roman"/>
          <w:sz w:val="28"/>
          <w:szCs w:val="28"/>
        </w:rPr>
        <w:t>на срок, выходящий за пределы финансового года, в сумме 0,00 тысяч рублей;</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color w:val="000000"/>
          <w:sz w:val="28"/>
          <w:szCs w:val="28"/>
        </w:rPr>
        <w:t>- в 2019 году: выдаваемых в пределах финансового года - в сумме 15 000,0 тысяч рублей</w:t>
      </w:r>
      <w:r w:rsidR="00882453">
        <w:rPr>
          <w:rFonts w:ascii="Times New Roman" w:hAnsi="Times New Roman"/>
          <w:color w:val="000000"/>
          <w:sz w:val="28"/>
          <w:szCs w:val="28"/>
        </w:rPr>
        <w:t xml:space="preserve"> </w:t>
      </w:r>
      <w:r w:rsidRPr="0012633D">
        <w:rPr>
          <w:rFonts w:ascii="Times New Roman" w:hAnsi="Times New Roman"/>
          <w:color w:val="000000"/>
          <w:sz w:val="28"/>
          <w:szCs w:val="28"/>
        </w:rPr>
        <w:t>на срок, выходящий за пределы финансового года, в сумме</w:t>
      </w:r>
      <w:r w:rsidRPr="0012633D">
        <w:rPr>
          <w:rFonts w:ascii="Times New Roman" w:hAnsi="Times New Roman"/>
          <w:sz w:val="28"/>
          <w:szCs w:val="28"/>
        </w:rPr>
        <w:t xml:space="preserve"> 0,00 </w:t>
      </w:r>
      <w:r w:rsidRPr="0012633D">
        <w:rPr>
          <w:rFonts w:ascii="Times New Roman" w:hAnsi="Times New Roman"/>
          <w:color w:val="000000"/>
          <w:sz w:val="28"/>
          <w:szCs w:val="28"/>
        </w:rPr>
        <w:t>тысяч рублей;</w:t>
      </w:r>
    </w:p>
    <w:p w:rsidR="00E846FA" w:rsidRPr="0012633D" w:rsidRDefault="000D7F32">
      <w:pPr>
        <w:shd w:val="clear" w:color="auto" w:fill="FFFFFF"/>
        <w:tabs>
          <w:tab w:val="left" w:pos="0"/>
        </w:tabs>
        <w:spacing w:after="0" w:line="240" w:lineRule="auto"/>
        <w:ind w:firstLine="709"/>
        <w:jc w:val="both"/>
      </w:pPr>
      <w:r w:rsidRPr="0012633D">
        <w:rPr>
          <w:rFonts w:ascii="Times New Roman" w:hAnsi="Times New Roman"/>
          <w:color w:val="000000"/>
          <w:sz w:val="28"/>
          <w:szCs w:val="28"/>
        </w:rPr>
        <w:t>- в 2020 году: выдаваемых в пределах финансового года - в сумме 15 000,0 тысяч рублей</w:t>
      </w:r>
      <w:r w:rsidR="00882453">
        <w:rPr>
          <w:rFonts w:ascii="Times New Roman" w:hAnsi="Times New Roman"/>
          <w:color w:val="000000"/>
          <w:sz w:val="28"/>
          <w:szCs w:val="28"/>
        </w:rPr>
        <w:t xml:space="preserve"> </w:t>
      </w:r>
      <w:r w:rsidRPr="0012633D">
        <w:rPr>
          <w:rFonts w:ascii="Times New Roman" w:hAnsi="Times New Roman"/>
          <w:color w:val="000000"/>
          <w:sz w:val="28"/>
          <w:szCs w:val="28"/>
        </w:rPr>
        <w:t>на срок, выходящий за пределы финансового года, в сумме</w:t>
      </w:r>
      <w:r w:rsidRPr="0012633D">
        <w:rPr>
          <w:rFonts w:ascii="Times New Roman" w:hAnsi="Times New Roman"/>
          <w:sz w:val="28"/>
          <w:szCs w:val="28"/>
        </w:rPr>
        <w:t xml:space="preserve"> 0,00 </w:t>
      </w:r>
      <w:r w:rsidRPr="0012633D">
        <w:rPr>
          <w:rFonts w:ascii="Times New Roman" w:hAnsi="Times New Roman"/>
          <w:color w:val="000000"/>
          <w:sz w:val="28"/>
          <w:szCs w:val="28"/>
        </w:rPr>
        <w:t>тысяч рублей.</w:t>
      </w:r>
    </w:p>
    <w:p w:rsidR="00E846FA" w:rsidRPr="0012633D" w:rsidRDefault="000D7F32">
      <w:pPr>
        <w:spacing w:after="0" w:line="240" w:lineRule="auto"/>
        <w:ind w:firstLine="709"/>
        <w:jc w:val="both"/>
      </w:pPr>
      <w:r w:rsidRPr="0012633D">
        <w:rPr>
          <w:rFonts w:ascii="Times New Roman" w:hAnsi="Times New Roman"/>
          <w:color w:val="000000"/>
          <w:sz w:val="28"/>
          <w:szCs w:val="28"/>
        </w:rPr>
        <w:t>Цели, условия и порядок предоставления бюджетных кредитов из районного бюджета бюджетам поселений, устанавливаются в соответствии с Положением об условиях и порядке предоставления бюджетных кредитов согласно приложению 21 к настоящему решению.</w:t>
      </w:r>
    </w:p>
    <w:p w:rsidR="00E846FA" w:rsidRPr="0012633D" w:rsidRDefault="00CB04AB">
      <w:pPr>
        <w:widowControl w:val="0"/>
        <w:spacing w:after="0" w:line="240" w:lineRule="auto"/>
        <w:ind w:firstLine="709"/>
        <w:jc w:val="both"/>
      </w:pPr>
      <w:r w:rsidRPr="0012633D">
        <w:rPr>
          <w:rFonts w:ascii="Times New Roman" w:hAnsi="Times New Roman"/>
          <w:sz w:val="28"/>
          <w:szCs w:val="28"/>
        </w:rPr>
        <w:t>54</w:t>
      </w:r>
      <w:r w:rsidR="000D7F32" w:rsidRPr="0012633D">
        <w:rPr>
          <w:rFonts w:ascii="Times New Roman" w:hAnsi="Times New Roman"/>
          <w:sz w:val="28"/>
          <w:szCs w:val="28"/>
        </w:rPr>
        <w:t>. Установить, что в районном бюджете на 2018 год и плановый период 2019 и 2020 годов бюджетные ассигнования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не утверждены.</w:t>
      </w:r>
    </w:p>
    <w:p w:rsidR="00E846FA" w:rsidRPr="0012633D" w:rsidRDefault="00CB04AB">
      <w:pPr>
        <w:spacing w:after="0" w:line="240" w:lineRule="auto"/>
        <w:ind w:firstLine="709"/>
        <w:jc w:val="both"/>
        <w:outlineLvl w:val="1"/>
      </w:pPr>
      <w:r w:rsidRPr="0012633D">
        <w:rPr>
          <w:rFonts w:ascii="Times New Roman" w:hAnsi="Times New Roman"/>
          <w:sz w:val="28"/>
          <w:szCs w:val="28"/>
        </w:rPr>
        <w:t>55</w:t>
      </w:r>
      <w:r w:rsidR="000D7F32" w:rsidRPr="0012633D">
        <w:rPr>
          <w:rFonts w:ascii="Times New Roman" w:hAnsi="Times New Roman"/>
          <w:sz w:val="28"/>
          <w:szCs w:val="28"/>
        </w:rPr>
        <w:t xml:space="preserve">. Установить, что средства районного бюджета, предусмотренные на условиях </w:t>
      </w:r>
      <w:proofErr w:type="spellStart"/>
      <w:r w:rsidR="000D7F32" w:rsidRPr="0012633D">
        <w:rPr>
          <w:rFonts w:ascii="Times New Roman" w:hAnsi="Times New Roman"/>
          <w:sz w:val="28"/>
          <w:szCs w:val="28"/>
        </w:rPr>
        <w:t>софинансирования</w:t>
      </w:r>
      <w:proofErr w:type="spellEnd"/>
      <w:r w:rsidR="000D7F32" w:rsidRPr="0012633D">
        <w:rPr>
          <w:rFonts w:ascii="Times New Roman" w:hAnsi="Times New Roman"/>
          <w:sz w:val="28"/>
          <w:szCs w:val="28"/>
        </w:rPr>
        <w:t xml:space="preserve"> расходов, осуществляемых за счет средств областного бюджета, расходуются в соответствии с установленными нормативами </w:t>
      </w:r>
      <w:proofErr w:type="spellStart"/>
      <w:r w:rsidR="000D7F32" w:rsidRPr="0012633D">
        <w:rPr>
          <w:rFonts w:ascii="Times New Roman" w:hAnsi="Times New Roman"/>
          <w:sz w:val="28"/>
          <w:szCs w:val="28"/>
        </w:rPr>
        <w:t>софинансирования</w:t>
      </w:r>
      <w:proofErr w:type="spellEnd"/>
      <w:r w:rsidR="000D7F32" w:rsidRPr="0012633D">
        <w:rPr>
          <w:rFonts w:ascii="Times New Roman" w:hAnsi="Times New Roman"/>
          <w:sz w:val="28"/>
          <w:szCs w:val="28"/>
        </w:rPr>
        <w:t xml:space="preserve"> расходов, установленными нормативными правовыми актами Правительства Новосибирской области,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rsidR="00E846FA" w:rsidRPr="0012633D" w:rsidRDefault="000D7F32">
      <w:pPr>
        <w:spacing w:after="0" w:line="240" w:lineRule="auto"/>
        <w:ind w:firstLine="709"/>
        <w:jc w:val="both"/>
      </w:pPr>
      <w:r w:rsidRPr="0012633D">
        <w:rPr>
          <w:rFonts w:ascii="Times New Roman" w:hAnsi="Times New Roman"/>
          <w:sz w:val="28"/>
          <w:szCs w:val="28"/>
        </w:rPr>
        <w:t>5</w:t>
      </w:r>
      <w:r w:rsidR="00CB04AB" w:rsidRPr="0012633D">
        <w:rPr>
          <w:rFonts w:ascii="Times New Roman" w:hAnsi="Times New Roman"/>
          <w:sz w:val="28"/>
          <w:szCs w:val="28"/>
        </w:rPr>
        <w:t>6</w:t>
      </w:r>
      <w:r w:rsidRPr="0012633D">
        <w:rPr>
          <w:rFonts w:ascii="Times New Roman" w:hAnsi="Times New Roman"/>
          <w:sz w:val="28"/>
          <w:szCs w:val="28"/>
        </w:rPr>
        <w:t>. Установить, что фактический объем указанных расходов районного бюджета определяется главным распорядителем средств районного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органов исполнительной власти Новосибирской области,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rsidR="00E846FA" w:rsidRPr="0012633D" w:rsidRDefault="00CB04AB">
      <w:pPr>
        <w:spacing w:after="0" w:line="240" w:lineRule="auto"/>
        <w:ind w:firstLine="709"/>
        <w:jc w:val="both"/>
      </w:pPr>
      <w:r w:rsidRPr="0012633D">
        <w:rPr>
          <w:rFonts w:ascii="Times New Roman" w:hAnsi="Times New Roman"/>
          <w:sz w:val="28"/>
          <w:szCs w:val="28"/>
        </w:rPr>
        <w:t>57</w:t>
      </w:r>
      <w:r w:rsidR="000D7F32" w:rsidRPr="0012633D">
        <w:rPr>
          <w:rFonts w:ascii="Times New Roman" w:hAnsi="Times New Roman"/>
          <w:sz w:val="28"/>
          <w:szCs w:val="28"/>
        </w:rPr>
        <w:t xml:space="preserve">. </w:t>
      </w:r>
      <w:r w:rsidR="000D7F32" w:rsidRPr="0012633D">
        <w:rPr>
          <w:rFonts w:ascii="Times New Roman" w:hAnsi="Times New Roman"/>
          <w:bCs/>
          <w:iCs/>
          <w:sz w:val="28"/>
          <w:szCs w:val="28"/>
        </w:rPr>
        <w:t xml:space="preserve">Установить, что неиспользованные по состоянию на 1 января 2018 года остатки межбюджетных трансфертов, полученных из районного </w:t>
      </w:r>
      <w:proofErr w:type="gramStart"/>
      <w:r w:rsidR="000D7F32" w:rsidRPr="0012633D">
        <w:rPr>
          <w:rFonts w:ascii="Times New Roman" w:hAnsi="Times New Roman"/>
          <w:bCs/>
          <w:iCs/>
          <w:sz w:val="28"/>
          <w:szCs w:val="28"/>
        </w:rPr>
        <w:t>бюджета  бюджетами</w:t>
      </w:r>
      <w:proofErr w:type="gramEnd"/>
      <w:r w:rsidR="000D7F32" w:rsidRPr="0012633D">
        <w:rPr>
          <w:rFonts w:ascii="Times New Roman" w:hAnsi="Times New Roman"/>
          <w:bCs/>
          <w:iCs/>
          <w:sz w:val="28"/>
          <w:szCs w:val="28"/>
        </w:rPr>
        <w:t xml:space="preserve"> поселений в форме субсидий, субвенций и иных межбюджетных </w:t>
      </w:r>
      <w:r w:rsidR="000D7F32" w:rsidRPr="0012633D">
        <w:rPr>
          <w:rFonts w:ascii="Times New Roman" w:hAnsi="Times New Roman"/>
          <w:bCs/>
          <w:iCs/>
          <w:sz w:val="28"/>
          <w:szCs w:val="28"/>
        </w:rPr>
        <w:lastRenderedPageBreak/>
        <w:t>трансфертов, имеющих целевое назначение, подлежат возврату в доход районного бюджета.</w:t>
      </w:r>
    </w:p>
    <w:p w:rsidR="00E846FA" w:rsidRPr="0012633D" w:rsidRDefault="000D7F32">
      <w:pPr>
        <w:spacing w:after="0" w:line="240" w:lineRule="auto"/>
        <w:ind w:firstLine="709"/>
        <w:jc w:val="both"/>
      </w:pPr>
      <w:r w:rsidRPr="0012633D">
        <w:rPr>
          <w:rFonts w:ascii="Times New Roman" w:hAnsi="Times New Roman"/>
          <w:sz w:val="28"/>
          <w:szCs w:val="28"/>
        </w:rPr>
        <w:t xml:space="preserve">В соответствии с решением главного </w:t>
      </w:r>
      <w:r w:rsidRPr="0012633D">
        <w:rPr>
          <w:rFonts w:ascii="Times New Roman" w:hAnsi="Times New Roman"/>
          <w:bCs/>
          <w:iCs/>
          <w:sz w:val="28"/>
          <w:szCs w:val="28"/>
        </w:rPr>
        <w:t>администратора</w:t>
      </w:r>
      <w:r w:rsidRPr="0012633D">
        <w:rPr>
          <w:rFonts w:ascii="Times New Roman" w:hAnsi="Times New Roman"/>
          <w:sz w:val="28"/>
          <w:szCs w:val="28"/>
        </w:rPr>
        <w:t xml:space="preserve"> средств районного бюджета о наличии потребности в межбюджетных трансфертах, полученных </w:t>
      </w:r>
      <w:r w:rsidRPr="0012633D">
        <w:rPr>
          <w:rFonts w:ascii="Times New Roman" w:hAnsi="Times New Roman"/>
          <w:bCs/>
          <w:iCs/>
          <w:sz w:val="28"/>
          <w:szCs w:val="28"/>
        </w:rPr>
        <w:t xml:space="preserve">в 2017 году </w:t>
      </w:r>
      <w:r w:rsidRPr="0012633D">
        <w:rPr>
          <w:rFonts w:ascii="Times New Roman" w:hAnsi="Times New Roman"/>
          <w:sz w:val="28"/>
          <w:szCs w:val="28"/>
        </w:rPr>
        <w:t xml:space="preserve">в форме субсидий и иных межбюджетных трансфертов, имеющих целевое назначение, не использованных в 2017 году, средства в объеме, не превышающем остатки указанных межбюджетных трансфертов, могут быть возвращены в 2018 году в доход районного бюджета для финансового обеспечения расходов бюджетов поселений и районного бюджета, соответствующих целям предоставления указанных межбюджетных трансфертов </w:t>
      </w:r>
      <w:r w:rsidRPr="0012633D">
        <w:rPr>
          <w:rFonts w:ascii="Times New Roman" w:hAnsi="Times New Roman"/>
          <w:bCs/>
          <w:iCs/>
          <w:sz w:val="28"/>
          <w:szCs w:val="28"/>
        </w:rPr>
        <w:t>в 2017 году</w:t>
      </w:r>
      <w:r w:rsidRPr="0012633D">
        <w:rPr>
          <w:rFonts w:ascii="Times New Roman" w:hAnsi="Times New Roman"/>
          <w:sz w:val="28"/>
          <w:szCs w:val="28"/>
        </w:rPr>
        <w:t>.</w:t>
      </w:r>
    </w:p>
    <w:p w:rsidR="00E846FA" w:rsidRPr="0012633D" w:rsidRDefault="000D7F32">
      <w:pPr>
        <w:spacing w:after="0" w:line="240" w:lineRule="auto"/>
        <w:ind w:firstLine="709"/>
        <w:jc w:val="both"/>
      </w:pPr>
      <w:r w:rsidRPr="0012633D">
        <w:rPr>
          <w:rFonts w:ascii="Times New Roman" w:hAnsi="Times New Roman"/>
          <w:sz w:val="28"/>
          <w:szCs w:val="28"/>
        </w:rPr>
        <w:t xml:space="preserve">В случае, если </w:t>
      </w:r>
      <w:r w:rsidRPr="0012633D">
        <w:rPr>
          <w:rFonts w:ascii="Times New Roman" w:hAnsi="Times New Roman"/>
          <w:bCs/>
          <w:iCs/>
          <w:sz w:val="28"/>
          <w:szCs w:val="28"/>
        </w:rPr>
        <w:t>неиспользованный остаток межбюджетных трансфертов, полученных бюджетами поселений из районного бюджета в 2017 году в форме</w:t>
      </w:r>
      <w:r w:rsidRPr="0012633D">
        <w:rPr>
          <w:rFonts w:ascii="Times New Roman" w:hAnsi="Times New Roman"/>
          <w:sz w:val="28"/>
          <w:szCs w:val="28"/>
        </w:rPr>
        <w:t xml:space="preserve"> субсидий, субвенций и иных межбюджетных трансфертов, имеющих целевое назначение, не перечислен в доход районного бюджета, указанные средства подлежат взысканию в соответствии с </w:t>
      </w:r>
      <w:hyperlink r:id="rId10">
        <w:r w:rsidRPr="0012633D">
          <w:rPr>
            <w:rStyle w:val="-"/>
            <w:rFonts w:ascii="Times New Roman" w:hAnsi="Times New Roman"/>
            <w:color w:val="000000"/>
            <w:sz w:val="28"/>
            <w:szCs w:val="28"/>
            <w:u w:val="none"/>
          </w:rPr>
          <w:t>Общими требованиями</w:t>
        </w:r>
      </w:hyperlink>
      <w:r w:rsidRPr="0012633D">
        <w:rPr>
          <w:rFonts w:ascii="Times New Roman" w:hAnsi="Times New Roman"/>
          <w:sz w:val="28"/>
          <w:szCs w:val="28"/>
        </w:rPr>
        <w:t xml:space="preserve">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утвержденных приказом Министерства финансов Российской Федерации от 11.06.2009 г. № 51н.</w:t>
      </w:r>
    </w:p>
    <w:p w:rsidR="00E846FA" w:rsidRPr="0012633D" w:rsidRDefault="000D7F32">
      <w:pPr>
        <w:spacing w:after="0" w:line="240" w:lineRule="auto"/>
        <w:ind w:firstLine="709"/>
        <w:jc w:val="both"/>
        <w:outlineLvl w:val="1"/>
      </w:pPr>
      <w:r w:rsidRPr="0012633D">
        <w:rPr>
          <w:rFonts w:ascii="Times New Roman" w:hAnsi="Times New Roman"/>
          <w:sz w:val="28"/>
          <w:szCs w:val="28"/>
        </w:rPr>
        <w:t xml:space="preserve">Неиспользованные остатки целевых средств могут быть </w:t>
      </w:r>
      <w:proofErr w:type="gramStart"/>
      <w:r w:rsidRPr="0012633D">
        <w:rPr>
          <w:rFonts w:ascii="Times New Roman" w:hAnsi="Times New Roman"/>
          <w:sz w:val="28"/>
          <w:szCs w:val="28"/>
        </w:rPr>
        <w:t>возвращены  бюджетам</w:t>
      </w:r>
      <w:proofErr w:type="gramEnd"/>
      <w:r w:rsidRPr="0012633D">
        <w:rPr>
          <w:rFonts w:ascii="Times New Roman" w:hAnsi="Times New Roman"/>
          <w:sz w:val="28"/>
          <w:szCs w:val="28"/>
        </w:rPr>
        <w:t xml:space="preserve"> поселений при установлении наличия потребности в использовании их на те же цели в соответствии с решениями главных администраторов доходов областного бюджета от возврата неиспользованных остатков целевых средств. </w:t>
      </w:r>
    </w:p>
    <w:p w:rsidR="00E846FA" w:rsidRPr="0012633D" w:rsidRDefault="000D7F32">
      <w:pPr>
        <w:pStyle w:val="ConsPlusNormal"/>
        <w:ind w:firstLine="709"/>
        <w:jc w:val="both"/>
      </w:pPr>
      <w:r w:rsidRPr="0012633D">
        <w:rPr>
          <w:rFonts w:ascii="Times New Roman" w:hAnsi="Times New Roman" w:cs="Times New Roman"/>
          <w:sz w:val="28"/>
          <w:szCs w:val="28"/>
        </w:rPr>
        <w:t>Установить, что остатки средств районного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E846FA" w:rsidRPr="0012633D" w:rsidRDefault="00CB04AB">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58</w:t>
      </w:r>
      <w:r w:rsidR="000D7F32" w:rsidRPr="0012633D">
        <w:rPr>
          <w:rFonts w:ascii="Times New Roman" w:hAnsi="Times New Roman"/>
          <w:sz w:val="28"/>
          <w:szCs w:val="28"/>
        </w:rPr>
        <w:t xml:space="preserve">. Установить, что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Новосибирского района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Новосибирским районом Новосибирской областью следующими способами: </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1) предоставление отступного;</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2) обмен требований на доли в уставном капитале должника;</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 xml:space="preserve">3) предоставление акций, конвертируемых в акции облигаций или иных </w:t>
      </w:r>
      <w:r w:rsidRPr="0012633D">
        <w:rPr>
          <w:rFonts w:ascii="Times New Roman" w:hAnsi="Times New Roman"/>
          <w:sz w:val="28"/>
          <w:szCs w:val="28"/>
        </w:rPr>
        <w:lastRenderedPageBreak/>
        <w:t>ценных бумаг;</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4) новация обязательств;</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5) прощение долга;</w:t>
      </w:r>
    </w:p>
    <w:p w:rsidR="00E846FA" w:rsidRPr="0012633D" w:rsidRDefault="000D7F32">
      <w:pPr>
        <w:widowControl w:val="0"/>
        <w:spacing w:after="0" w:line="240" w:lineRule="auto"/>
        <w:ind w:firstLine="709"/>
        <w:jc w:val="both"/>
      </w:pPr>
      <w:r w:rsidRPr="0012633D">
        <w:rPr>
          <w:rFonts w:ascii="Times New Roman" w:hAnsi="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E846FA" w:rsidRPr="0012633D" w:rsidRDefault="000D7F32">
      <w:pPr>
        <w:spacing w:after="0" w:line="240" w:lineRule="auto"/>
        <w:ind w:firstLine="709"/>
        <w:jc w:val="both"/>
        <w:outlineLvl w:val="0"/>
      </w:pPr>
      <w:r w:rsidRPr="0012633D">
        <w:rPr>
          <w:rFonts w:ascii="Times New Roman" w:hAnsi="Times New Roman"/>
          <w:sz w:val="28"/>
          <w:szCs w:val="28"/>
        </w:rPr>
        <w:t>5</w:t>
      </w:r>
      <w:r w:rsidR="00CB04AB" w:rsidRPr="0012633D">
        <w:rPr>
          <w:rFonts w:ascii="Times New Roman" w:hAnsi="Times New Roman"/>
          <w:sz w:val="28"/>
          <w:szCs w:val="28"/>
        </w:rPr>
        <w:t>9</w:t>
      </w:r>
      <w:r w:rsidRPr="0012633D">
        <w:rPr>
          <w:rFonts w:ascii="Times New Roman" w:hAnsi="Times New Roman"/>
          <w:sz w:val="28"/>
          <w:szCs w:val="28"/>
        </w:rPr>
        <w:t>. Установить особенности исполнения районного бюджета в 2018 году:</w:t>
      </w:r>
    </w:p>
    <w:p w:rsidR="00E846FA" w:rsidRPr="0012633D" w:rsidRDefault="000D7F32">
      <w:pPr>
        <w:spacing w:after="0" w:line="240" w:lineRule="auto"/>
        <w:ind w:firstLine="709"/>
        <w:jc w:val="both"/>
        <w:outlineLvl w:val="0"/>
      </w:pPr>
      <w:r w:rsidRPr="0012633D">
        <w:rPr>
          <w:rFonts w:ascii="Times New Roman" w:hAnsi="Times New Roman"/>
          <w:sz w:val="28"/>
          <w:szCs w:val="28"/>
        </w:rPr>
        <w:t xml:space="preserve">- в соответствии с </w:t>
      </w:r>
      <w:hyperlink r:id="rId11">
        <w:r w:rsidRPr="0012633D">
          <w:rPr>
            <w:rStyle w:val="-"/>
            <w:rFonts w:ascii="Times New Roman" w:hAnsi="Times New Roman"/>
            <w:color w:val="000000"/>
            <w:sz w:val="28"/>
            <w:szCs w:val="28"/>
            <w:u w:val="none"/>
          </w:rPr>
          <w:t>пунктом 8 статьи 217</w:t>
        </w:r>
      </w:hyperlink>
      <w:r w:rsidRPr="0012633D">
        <w:rPr>
          <w:rFonts w:ascii="Times New Roman" w:hAnsi="Times New Roman"/>
          <w:sz w:val="28"/>
          <w:szCs w:val="28"/>
        </w:rPr>
        <w:t xml:space="preserve"> Бюджетного кодекса Российской Федерации установить следующие дополнительные основания для внесения в 2018 году изменений в показатели сводной бюджетной росписи районного  бюджета, связанные с особенностями исполнения районного бюджета и (или) перераспределения бюджетных ассигнований  главным распорядителем бюджетных средств районного бюджета:</w:t>
      </w:r>
    </w:p>
    <w:p w:rsidR="00E846FA" w:rsidRPr="0012633D" w:rsidRDefault="000D7F32">
      <w:pPr>
        <w:widowControl w:val="0"/>
        <w:spacing w:after="0" w:line="240" w:lineRule="auto"/>
        <w:ind w:firstLine="709"/>
        <w:jc w:val="both"/>
        <w:rPr>
          <w:rFonts w:ascii="Times New Roman" w:hAnsi="Times New Roman"/>
          <w:sz w:val="28"/>
          <w:szCs w:val="28"/>
        </w:rPr>
      </w:pPr>
      <w:bookmarkStart w:id="9" w:name="Par338"/>
      <w:bookmarkEnd w:id="9"/>
      <w:r w:rsidRPr="0012633D">
        <w:rPr>
          <w:rFonts w:ascii="Times New Roman" w:hAnsi="Times New Roman"/>
          <w:sz w:val="28"/>
          <w:szCs w:val="28"/>
        </w:rPr>
        <w:t xml:space="preserve">1) перераспределение бюджетных ассигнований между разделами, подразделами и </w:t>
      </w:r>
      <w:proofErr w:type="gramStart"/>
      <w:r w:rsidRPr="0012633D">
        <w:rPr>
          <w:rFonts w:ascii="Times New Roman" w:hAnsi="Times New Roman"/>
          <w:sz w:val="28"/>
          <w:szCs w:val="28"/>
        </w:rPr>
        <w:t>целевыми статьями</w:t>
      </w:r>
      <w:proofErr w:type="gramEnd"/>
      <w:r w:rsidRPr="0012633D">
        <w:rPr>
          <w:rFonts w:ascii="Times New Roman" w:hAnsi="Times New Roman"/>
          <w:sz w:val="28"/>
          <w:szCs w:val="28"/>
        </w:rPr>
        <w:t xml:space="preserve"> и видами расходов классификации расходов бюджетов в случае реорганизации муниципального учреждения;</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E846FA" w:rsidRPr="0012633D" w:rsidRDefault="000D7F32">
      <w:pPr>
        <w:pStyle w:val="ConsPlusNormal"/>
        <w:ind w:firstLine="709"/>
        <w:jc w:val="both"/>
      </w:pPr>
      <w:r w:rsidRPr="0012633D">
        <w:rPr>
          <w:rFonts w:ascii="Times New Roman" w:hAnsi="Times New Roman" w:cs="Times New Roman"/>
          <w:sz w:val="28"/>
          <w:szCs w:val="28"/>
        </w:rPr>
        <w:t xml:space="preserve">3) перераспределение бюджетных ассигнований, предусмотренных учреждениям  социальной защиты, образования, культуры Новосибирского района Новосибирской области между разделами, подразделами, целевыми статьями и видами расходов классификации расходов бюджетов в целях реализации </w:t>
      </w:r>
      <w:bookmarkStart w:id="10" w:name="__DdeLink__1777_211642146"/>
      <w:r w:rsidRPr="0012633D">
        <w:rPr>
          <w:rFonts w:ascii="Times New Roman" w:hAnsi="Times New Roman" w:cs="Times New Roman"/>
          <w:sz w:val="28"/>
          <w:szCs w:val="28"/>
        </w:rPr>
        <w:t>Указа Президента Российской Федерации</w:t>
      </w:r>
      <w:bookmarkEnd w:id="10"/>
      <w:r w:rsidRPr="0012633D">
        <w:rPr>
          <w:rFonts w:ascii="Times New Roman" w:hAnsi="Times New Roman" w:cs="Times New Roman"/>
          <w:sz w:val="28"/>
          <w:szCs w:val="28"/>
        </w:rPr>
        <w:t xml:space="preserve"> от 07.05.2012 г. </w:t>
      </w:r>
      <w:hyperlink r:id="rId12">
        <w:r w:rsidRPr="0012633D">
          <w:rPr>
            <w:rStyle w:val="-"/>
            <w:rFonts w:ascii="Times New Roman" w:hAnsi="Times New Roman" w:cs="Times New Roman"/>
            <w:color w:val="000000"/>
            <w:sz w:val="28"/>
            <w:szCs w:val="28"/>
            <w:u w:val="none"/>
          </w:rPr>
          <w:t>№ 597</w:t>
        </w:r>
      </w:hyperlink>
      <w:r w:rsidRPr="0012633D">
        <w:rPr>
          <w:rFonts w:ascii="Times New Roman" w:hAnsi="Times New Roman" w:cs="Times New Roman"/>
          <w:sz w:val="28"/>
          <w:szCs w:val="28"/>
        </w:rPr>
        <w:t xml:space="preserve"> «О мероприятиях по реализации государственной социальной политики», Указа Президента Российской Федерации от 01.06.2012 г. </w:t>
      </w:r>
      <w:hyperlink r:id="rId13">
        <w:r w:rsidRPr="0012633D">
          <w:rPr>
            <w:rStyle w:val="-"/>
            <w:rFonts w:ascii="Times New Roman" w:hAnsi="Times New Roman" w:cs="Times New Roman"/>
            <w:color w:val="000000"/>
            <w:sz w:val="28"/>
            <w:szCs w:val="28"/>
            <w:u w:val="none"/>
          </w:rPr>
          <w:t>№ 761</w:t>
        </w:r>
      </w:hyperlink>
      <w:r w:rsidRPr="0012633D">
        <w:rPr>
          <w:rFonts w:ascii="Times New Roman" w:hAnsi="Times New Roman" w:cs="Times New Roman"/>
          <w:sz w:val="28"/>
          <w:szCs w:val="28"/>
        </w:rPr>
        <w:t xml:space="preserve"> «О Национальной стратегии действий в интересах детей на 2012 - 2017 годы» и Указа Президента Российской Федерации от 28.12.2012 г. </w:t>
      </w:r>
      <w:hyperlink r:id="rId14">
        <w:r w:rsidRPr="0012633D">
          <w:rPr>
            <w:rStyle w:val="-"/>
            <w:rFonts w:ascii="Times New Roman" w:hAnsi="Times New Roman" w:cs="Times New Roman"/>
            <w:color w:val="000000"/>
            <w:sz w:val="28"/>
            <w:szCs w:val="28"/>
            <w:u w:val="none"/>
          </w:rPr>
          <w:t>№ 1688</w:t>
        </w:r>
      </w:hyperlink>
      <w:r w:rsidRPr="0012633D">
        <w:rPr>
          <w:rFonts w:ascii="Times New Roman" w:hAnsi="Times New Roman" w:cs="Times New Roman"/>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E846FA" w:rsidRPr="0012633D" w:rsidRDefault="000D7F32">
      <w:pPr>
        <w:widowControl w:val="0"/>
        <w:spacing w:after="0" w:line="240" w:lineRule="auto"/>
        <w:ind w:firstLine="709"/>
        <w:jc w:val="both"/>
        <w:rPr>
          <w:rFonts w:ascii="Times New Roman" w:hAnsi="Times New Roman"/>
          <w:sz w:val="28"/>
          <w:szCs w:val="28"/>
          <w:lang w:eastAsia="ru-RU"/>
        </w:rPr>
      </w:pPr>
      <w:r w:rsidRPr="0012633D">
        <w:rPr>
          <w:rFonts w:ascii="Times New Roman" w:hAnsi="Times New Roman"/>
          <w:sz w:val="28"/>
          <w:szCs w:val="28"/>
        </w:rPr>
        <w:t>4)</w:t>
      </w:r>
      <w:r w:rsidRPr="0012633D">
        <w:rPr>
          <w:rFonts w:ascii="Times New Roman" w:hAnsi="Times New Roman"/>
          <w:sz w:val="28"/>
          <w:szCs w:val="28"/>
          <w:lang w:eastAsia="ru-RU"/>
        </w:rPr>
        <w:t>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E846FA" w:rsidRPr="0012633D" w:rsidRDefault="000D7F32">
      <w:pPr>
        <w:pStyle w:val="ConsPlusNormal"/>
        <w:ind w:firstLine="709"/>
        <w:jc w:val="both"/>
        <w:rPr>
          <w:rFonts w:ascii="Times New Roman" w:hAnsi="Times New Roman" w:cs="Times New Roman"/>
          <w:b/>
          <w:sz w:val="28"/>
          <w:szCs w:val="28"/>
        </w:rPr>
      </w:pPr>
      <w:r w:rsidRPr="0012633D">
        <w:rPr>
          <w:rFonts w:ascii="Times New Roman" w:hAnsi="Times New Roman"/>
          <w:sz w:val="28"/>
          <w:szCs w:val="28"/>
        </w:rPr>
        <w:t xml:space="preserve">5) </w:t>
      </w:r>
      <w:r w:rsidRPr="0012633D">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w:t>
      </w:r>
      <w:r w:rsidR="00DB2EED" w:rsidRPr="0012633D">
        <w:rPr>
          <w:rFonts w:ascii="Times New Roman" w:hAnsi="Times New Roman" w:cs="Times New Roman"/>
          <w:sz w:val="28"/>
          <w:szCs w:val="28"/>
        </w:rPr>
        <w:t>в случае исполнения требований об уплате налога, сбора, страховых взносов, решений налоговых органов</w:t>
      </w:r>
      <w:r w:rsidRPr="0012633D">
        <w:rPr>
          <w:rFonts w:ascii="Times New Roman" w:hAnsi="Times New Roman" w:cs="Times New Roman"/>
          <w:sz w:val="28"/>
          <w:szCs w:val="28"/>
        </w:rPr>
        <w:t xml:space="preserve">, </w:t>
      </w:r>
      <w:r w:rsidR="00DB2EED" w:rsidRPr="0012633D">
        <w:rPr>
          <w:rFonts w:ascii="Times New Roman" w:hAnsi="Times New Roman" w:cs="Times New Roman"/>
          <w:sz w:val="28"/>
          <w:szCs w:val="28"/>
        </w:rPr>
        <w:t>постановлений уполномоченных должностных лиц о наложении административных штрафов, предусматривающих обращение взыскания на средства районного бюджета</w:t>
      </w:r>
      <w:r w:rsidRPr="0012633D">
        <w:rPr>
          <w:rFonts w:ascii="Times New Roman" w:hAnsi="Times New Roman" w:cs="Times New Roman"/>
          <w:sz w:val="28"/>
          <w:szCs w:val="28"/>
        </w:rPr>
        <w:t>;</w:t>
      </w:r>
    </w:p>
    <w:p w:rsidR="00E846FA" w:rsidRPr="0012633D" w:rsidRDefault="000D7F32">
      <w:pPr>
        <w:widowControl w:val="0"/>
        <w:spacing w:after="0" w:line="240" w:lineRule="auto"/>
        <w:ind w:firstLine="709"/>
        <w:jc w:val="both"/>
      </w:pPr>
      <w:r w:rsidRPr="0012633D">
        <w:rPr>
          <w:rFonts w:ascii="Times New Roman" w:hAnsi="Times New Roman"/>
          <w:sz w:val="28"/>
          <w:szCs w:val="28"/>
          <w:lang w:eastAsia="ru-RU"/>
        </w:rPr>
        <w:t>6) </w:t>
      </w:r>
      <w:r w:rsidRPr="0012633D">
        <w:rPr>
          <w:rFonts w:ascii="Times New Roman" w:hAnsi="Times New Roman"/>
          <w:sz w:val="28"/>
          <w:szCs w:val="28"/>
        </w:rPr>
        <w:t xml:space="preserve">уменьшение бюджетных ассигнований, предусмотренных главному </w:t>
      </w:r>
      <w:r w:rsidRPr="0012633D">
        <w:rPr>
          <w:rFonts w:ascii="Times New Roman" w:hAnsi="Times New Roman"/>
          <w:sz w:val="28"/>
          <w:szCs w:val="28"/>
        </w:rPr>
        <w:lastRenderedPageBreak/>
        <w:t>распорядителю средств районного бюджета на предоставление межбюджетных трансфертов бюджетам поселений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(за исключением субвенций) на основании уведомлений органов государственного и муниципального финансового контроля о применении бюджетных мер принуждения;</w:t>
      </w:r>
    </w:p>
    <w:p w:rsidR="00E846FA" w:rsidRPr="0012633D" w:rsidRDefault="000D7F32">
      <w:pPr>
        <w:widowControl w:val="0"/>
        <w:spacing w:after="0" w:line="240" w:lineRule="auto"/>
        <w:ind w:firstLine="709"/>
        <w:jc w:val="both"/>
        <w:rPr>
          <w:rFonts w:ascii="Times New Roman" w:hAnsi="Times New Roman"/>
          <w:sz w:val="28"/>
          <w:szCs w:val="28"/>
        </w:rPr>
      </w:pPr>
      <w:r w:rsidRPr="0012633D">
        <w:rPr>
          <w:rFonts w:ascii="Times New Roman" w:hAnsi="Times New Roman"/>
          <w:sz w:val="28"/>
          <w:szCs w:val="28"/>
        </w:rPr>
        <w:t xml:space="preserve">7) 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Новосибирского района Новосибирской области, источником финансового обеспечения которых являются данные межбюджетные трансферты, при уточнении объемов, утвержденных настоящим решением;  </w:t>
      </w:r>
    </w:p>
    <w:p w:rsidR="00E846FA" w:rsidRPr="0012633D" w:rsidRDefault="000D7F32">
      <w:pPr>
        <w:pStyle w:val="ConsPlusNormal"/>
        <w:ind w:firstLine="709"/>
        <w:jc w:val="both"/>
        <w:rPr>
          <w:rFonts w:ascii="Times New Roman" w:hAnsi="Times New Roman" w:cs="Times New Roman"/>
          <w:sz w:val="28"/>
          <w:szCs w:val="28"/>
        </w:rPr>
      </w:pPr>
      <w:r w:rsidRPr="0012633D">
        <w:rPr>
          <w:rFonts w:ascii="Times New Roman" w:hAnsi="Times New Roman"/>
          <w:sz w:val="28"/>
          <w:szCs w:val="28"/>
        </w:rPr>
        <w:t xml:space="preserve">8) </w:t>
      </w:r>
      <w:r w:rsidRPr="0012633D">
        <w:rPr>
          <w:rFonts w:ascii="Times New Roman" w:hAnsi="Times New Roman" w:cs="Times New Roman"/>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E846FA" w:rsidRPr="0012633D" w:rsidRDefault="000D7F32">
      <w:pPr>
        <w:pStyle w:val="ConsPlusNormal"/>
        <w:ind w:firstLine="709"/>
        <w:jc w:val="both"/>
      </w:pPr>
      <w:r w:rsidRPr="0012633D">
        <w:rPr>
          <w:rFonts w:ascii="Times New Roman" w:hAnsi="Times New Roman"/>
          <w:sz w:val="28"/>
          <w:szCs w:val="28"/>
        </w:rPr>
        <w:t xml:space="preserve">9) </w:t>
      </w:r>
      <w:r w:rsidRPr="0012633D">
        <w:rPr>
          <w:rFonts w:ascii="Times New Roman" w:hAnsi="Times New Roman" w:cs="Times New Roman"/>
          <w:sz w:val="28"/>
          <w:szCs w:val="28"/>
        </w:rPr>
        <w:t>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E846FA" w:rsidRPr="0012633D" w:rsidRDefault="000D7F32">
      <w:pPr>
        <w:pStyle w:val="ConsPlusNormal"/>
        <w:ind w:firstLine="709"/>
        <w:jc w:val="both"/>
        <w:rPr>
          <w:rFonts w:ascii="Times New Roman" w:hAnsi="Times New Roman" w:cs="Times New Roman"/>
          <w:sz w:val="28"/>
          <w:szCs w:val="28"/>
        </w:rPr>
      </w:pPr>
      <w:r w:rsidRPr="0012633D">
        <w:rPr>
          <w:rFonts w:ascii="Times New Roman" w:hAnsi="Times New Roman"/>
          <w:sz w:val="28"/>
          <w:szCs w:val="28"/>
        </w:rPr>
        <w:t xml:space="preserve">10) </w:t>
      </w:r>
      <w:r w:rsidRPr="0012633D">
        <w:rPr>
          <w:rFonts w:ascii="Times New Roman" w:hAnsi="Times New Roman" w:cs="Times New Roman"/>
          <w:sz w:val="28"/>
          <w:szCs w:val="28"/>
        </w:rPr>
        <w:t xml:space="preserve">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районного бюджета,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w:t>
      </w:r>
      <w:proofErr w:type="spellStart"/>
      <w:r w:rsidRPr="0012633D">
        <w:rPr>
          <w:rFonts w:ascii="Times New Roman" w:hAnsi="Times New Roman" w:cs="Times New Roman"/>
          <w:sz w:val="28"/>
          <w:szCs w:val="28"/>
        </w:rPr>
        <w:t>софинансирования</w:t>
      </w:r>
      <w:proofErr w:type="spellEnd"/>
      <w:r w:rsidRPr="0012633D">
        <w:rPr>
          <w:rFonts w:ascii="Times New Roman" w:hAnsi="Times New Roman" w:cs="Times New Roman"/>
          <w:sz w:val="28"/>
          <w:szCs w:val="28"/>
        </w:rPr>
        <w:t xml:space="preserve"> расходного обязательства из областного бюджета;</w:t>
      </w:r>
    </w:p>
    <w:p w:rsidR="00E846FA" w:rsidRPr="0012633D" w:rsidRDefault="000D7F32">
      <w:pPr>
        <w:pStyle w:val="ConsPlusNormal"/>
        <w:ind w:firstLine="709"/>
        <w:jc w:val="both"/>
        <w:rPr>
          <w:rFonts w:ascii="Times New Roman" w:hAnsi="Times New Roman"/>
          <w:iCs/>
          <w:sz w:val="28"/>
          <w:szCs w:val="28"/>
          <w:lang w:eastAsia="en-US"/>
        </w:rPr>
      </w:pPr>
      <w:r w:rsidRPr="0012633D">
        <w:rPr>
          <w:rFonts w:ascii="Times New Roman" w:hAnsi="Times New Roman"/>
          <w:iCs/>
          <w:sz w:val="28"/>
          <w:szCs w:val="28"/>
          <w:lang w:eastAsia="en-US"/>
        </w:rPr>
        <w:t>11)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 а также восстановленных в текущем финансовом году.</w:t>
      </w:r>
    </w:p>
    <w:p w:rsidR="00E846FA" w:rsidRPr="0012633D" w:rsidRDefault="000D7F32">
      <w:pPr>
        <w:pStyle w:val="ConsPlusNormal"/>
        <w:ind w:firstLine="709"/>
        <w:jc w:val="both"/>
        <w:rPr>
          <w:rFonts w:ascii="Times New Roman" w:hAnsi="Times New Roman"/>
          <w:iCs/>
          <w:sz w:val="28"/>
          <w:szCs w:val="28"/>
          <w:lang w:eastAsia="en-US"/>
        </w:rPr>
      </w:pPr>
      <w:r w:rsidRPr="0012633D">
        <w:rPr>
          <w:rFonts w:ascii="Times New Roman" w:hAnsi="Times New Roman"/>
          <w:iCs/>
          <w:sz w:val="28"/>
          <w:szCs w:val="28"/>
          <w:lang w:eastAsia="en-US"/>
        </w:rPr>
        <w:t xml:space="preserve">12)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w:t>
      </w:r>
      <w:r w:rsidRPr="0012633D">
        <w:rPr>
          <w:rFonts w:ascii="Times New Roman" w:hAnsi="Times New Roman" w:cs="Times New Roman"/>
          <w:sz w:val="28"/>
          <w:szCs w:val="28"/>
        </w:rPr>
        <w:t xml:space="preserve">бюджетных средств районного бюджета </w:t>
      </w:r>
      <w:r w:rsidRPr="0012633D">
        <w:rPr>
          <w:rFonts w:ascii="Times New Roman" w:hAnsi="Times New Roman"/>
          <w:iCs/>
          <w:sz w:val="28"/>
          <w:szCs w:val="28"/>
          <w:lang w:eastAsia="en-US"/>
        </w:rPr>
        <w:t xml:space="preserve">для </w:t>
      </w:r>
      <w:proofErr w:type="spellStart"/>
      <w:r w:rsidRPr="0012633D">
        <w:rPr>
          <w:rFonts w:ascii="Times New Roman" w:hAnsi="Times New Roman"/>
          <w:iCs/>
          <w:sz w:val="28"/>
          <w:szCs w:val="28"/>
          <w:lang w:eastAsia="en-US"/>
        </w:rPr>
        <w:t>софинансирования</w:t>
      </w:r>
      <w:proofErr w:type="spellEnd"/>
      <w:r w:rsidRPr="0012633D">
        <w:rPr>
          <w:rFonts w:ascii="Times New Roman" w:hAnsi="Times New Roman"/>
          <w:iCs/>
          <w:sz w:val="28"/>
          <w:szCs w:val="28"/>
          <w:lang w:eastAsia="en-US"/>
        </w:rPr>
        <w:t xml:space="preserve"> расходных обязательств в целях выполнения условий предоставления субсидий </w:t>
      </w:r>
      <w:r w:rsidRPr="0012633D">
        <w:rPr>
          <w:rFonts w:ascii="Times New Roman" w:hAnsi="Times New Roman"/>
          <w:iCs/>
          <w:sz w:val="28"/>
          <w:szCs w:val="28"/>
          <w:lang w:eastAsia="en-US"/>
        </w:rPr>
        <w:lastRenderedPageBreak/>
        <w:t xml:space="preserve">из </w:t>
      </w:r>
      <w:proofErr w:type="gramStart"/>
      <w:r w:rsidRPr="0012633D">
        <w:rPr>
          <w:rFonts w:ascii="Times New Roman" w:hAnsi="Times New Roman"/>
          <w:iCs/>
          <w:sz w:val="28"/>
          <w:szCs w:val="28"/>
          <w:lang w:eastAsia="en-US"/>
        </w:rPr>
        <w:t>областного  бюджета</w:t>
      </w:r>
      <w:proofErr w:type="gramEnd"/>
      <w:r w:rsidRPr="0012633D">
        <w:rPr>
          <w:rFonts w:ascii="Times New Roman" w:hAnsi="Times New Roman"/>
          <w:iCs/>
          <w:sz w:val="28"/>
          <w:szCs w:val="28"/>
          <w:lang w:eastAsia="en-US"/>
        </w:rPr>
        <w:t>;</w:t>
      </w:r>
    </w:p>
    <w:p w:rsidR="00E846FA" w:rsidRPr="0012633D" w:rsidRDefault="000D7F32">
      <w:pPr>
        <w:spacing w:after="0" w:line="240" w:lineRule="auto"/>
        <w:ind w:firstLine="709"/>
        <w:jc w:val="both"/>
      </w:pPr>
      <w:r w:rsidRPr="0012633D">
        <w:rPr>
          <w:rFonts w:ascii="Times New Roman" w:hAnsi="Times New Roman"/>
          <w:sz w:val="28"/>
          <w:szCs w:val="28"/>
        </w:rPr>
        <w:t>13) </w:t>
      </w:r>
      <w:r w:rsidRPr="0012633D">
        <w:rPr>
          <w:rFonts w:ascii="Times New Roman" w:hAnsi="Times New Roman"/>
          <w:sz w:val="28"/>
          <w:szCs w:val="28"/>
          <w:lang w:eastAsia="ru-RU"/>
        </w:rPr>
        <w:t>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w:t>
      </w:r>
      <w:r w:rsidRPr="0012633D">
        <w:rPr>
          <w:rFonts w:ascii="Times New Roman" w:hAnsi="Times New Roman"/>
          <w:sz w:val="28"/>
          <w:szCs w:val="28"/>
        </w:rPr>
        <w:t xml:space="preserve"> в целях погашения кредиторской задолженности, о</w:t>
      </w:r>
      <w:r w:rsidRPr="0012633D">
        <w:rPr>
          <w:rFonts w:ascii="Times New Roman" w:hAnsi="Times New Roman"/>
          <w:iCs/>
          <w:sz w:val="28"/>
          <w:szCs w:val="28"/>
          <w:lang w:eastAsia="ru-RU"/>
        </w:rPr>
        <w:t>бразовавшейся в отчетном финансовом году.</w:t>
      </w:r>
    </w:p>
    <w:p w:rsidR="00E846FA" w:rsidRPr="0012633D" w:rsidRDefault="00CB04AB">
      <w:pPr>
        <w:pStyle w:val="af"/>
        <w:spacing w:after="0" w:line="240" w:lineRule="auto"/>
        <w:ind w:left="0" w:firstLine="709"/>
        <w:jc w:val="both"/>
      </w:pPr>
      <w:r w:rsidRPr="0012633D">
        <w:rPr>
          <w:rFonts w:ascii="Times New Roman" w:hAnsi="Times New Roman"/>
          <w:color w:val="000000"/>
          <w:sz w:val="28"/>
          <w:szCs w:val="28"/>
        </w:rPr>
        <w:t>60</w:t>
      </w:r>
      <w:r w:rsidR="000D7F32" w:rsidRPr="0012633D">
        <w:rPr>
          <w:rFonts w:ascii="Times New Roman" w:hAnsi="Times New Roman"/>
          <w:color w:val="000000"/>
          <w:sz w:val="28"/>
          <w:szCs w:val="28"/>
        </w:rPr>
        <w:t>. Настоящее решение вступает в силу с 1 января 2018 года.</w:t>
      </w:r>
      <w:r w:rsidR="000D7F32" w:rsidRPr="0012633D">
        <w:rPr>
          <w:rFonts w:ascii="Times New Roman" w:hAnsi="Times New Roman"/>
          <w:color w:val="000000"/>
          <w:sz w:val="28"/>
          <w:szCs w:val="28"/>
        </w:rPr>
        <w:tab/>
      </w:r>
    </w:p>
    <w:p w:rsidR="00E846FA" w:rsidRPr="0012633D" w:rsidRDefault="00CB04AB">
      <w:pPr>
        <w:shd w:val="clear" w:color="auto" w:fill="FFFFFF"/>
        <w:tabs>
          <w:tab w:val="left" w:pos="284"/>
        </w:tabs>
        <w:spacing w:after="0" w:line="240" w:lineRule="auto"/>
        <w:ind w:firstLine="709"/>
        <w:jc w:val="both"/>
      </w:pPr>
      <w:r w:rsidRPr="0012633D">
        <w:rPr>
          <w:rFonts w:ascii="Times New Roman" w:hAnsi="Times New Roman"/>
          <w:color w:val="000000"/>
          <w:sz w:val="28"/>
          <w:szCs w:val="28"/>
        </w:rPr>
        <w:t>61</w:t>
      </w:r>
      <w:r w:rsidR="000D7F32" w:rsidRPr="0012633D">
        <w:rPr>
          <w:rFonts w:ascii="Times New Roman" w:hAnsi="Times New Roman"/>
          <w:color w:val="000000"/>
          <w:sz w:val="28"/>
          <w:szCs w:val="28"/>
        </w:rPr>
        <w:t xml:space="preserve">. Направить настоящее решение </w:t>
      </w:r>
      <w:r w:rsidR="00C66782">
        <w:rPr>
          <w:rFonts w:ascii="Times New Roman" w:hAnsi="Times New Roman"/>
          <w:color w:val="000000"/>
          <w:sz w:val="28"/>
          <w:szCs w:val="28"/>
        </w:rPr>
        <w:t>Г</w:t>
      </w:r>
      <w:r w:rsidR="000D7F32" w:rsidRPr="0012633D">
        <w:rPr>
          <w:rFonts w:ascii="Times New Roman" w:hAnsi="Times New Roman"/>
          <w:color w:val="000000"/>
          <w:sz w:val="28"/>
          <w:szCs w:val="28"/>
        </w:rPr>
        <w:t xml:space="preserve">лаве Новосибирского района </w:t>
      </w:r>
      <w:r w:rsidR="00C66782">
        <w:rPr>
          <w:rFonts w:ascii="Times New Roman" w:hAnsi="Times New Roman"/>
          <w:color w:val="000000"/>
          <w:sz w:val="28"/>
          <w:szCs w:val="28"/>
        </w:rPr>
        <w:t xml:space="preserve">Новосибирской области </w:t>
      </w:r>
      <w:r w:rsidR="000D7F32" w:rsidRPr="0012633D">
        <w:rPr>
          <w:rFonts w:ascii="Times New Roman" w:hAnsi="Times New Roman"/>
          <w:color w:val="000000"/>
          <w:sz w:val="28"/>
          <w:szCs w:val="28"/>
        </w:rPr>
        <w:t>для подписания и опубликования.</w:t>
      </w:r>
    </w:p>
    <w:p w:rsidR="00E846FA" w:rsidRPr="0012633D" w:rsidRDefault="00E846FA">
      <w:pPr>
        <w:spacing w:after="0" w:line="240" w:lineRule="auto"/>
        <w:ind w:firstLine="709"/>
        <w:rPr>
          <w:rFonts w:ascii="Times New Roman" w:hAnsi="Times New Roman"/>
          <w:sz w:val="28"/>
          <w:szCs w:val="28"/>
        </w:rPr>
      </w:pPr>
    </w:p>
    <w:p w:rsidR="00E846FA" w:rsidRPr="0012633D" w:rsidRDefault="00E846FA">
      <w:pPr>
        <w:spacing w:after="0" w:line="240" w:lineRule="auto"/>
        <w:ind w:firstLine="709"/>
        <w:rPr>
          <w:rFonts w:ascii="Times New Roman" w:hAnsi="Times New Roman"/>
          <w:sz w:val="28"/>
          <w:szCs w:val="28"/>
        </w:rPr>
      </w:pPr>
    </w:p>
    <w:p w:rsidR="00E846FA" w:rsidRPr="0012633D" w:rsidRDefault="000D7F32">
      <w:pPr>
        <w:tabs>
          <w:tab w:val="left" w:pos="5535"/>
        </w:tabs>
        <w:spacing w:after="0" w:line="240" w:lineRule="auto"/>
      </w:pPr>
      <w:r w:rsidRPr="0012633D">
        <w:rPr>
          <w:rFonts w:ascii="Times New Roman" w:hAnsi="Times New Roman"/>
          <w:sz w:val="28"/>
          <w:szCs w:val="28"/>
        </w:rPr>
        <w:t xml:space="preserve">Председатель Совета депутатов         </w:t>
      </w:r>
      <w:r w:rsidR="0012633D">
        <w:rPr>
          <w:rFonts w:ascii="Times New Roman" w:hAnsi="Times New Roman"/>
          <w:sz w:val="28"/>
          <w:szCs w:val="28"/>
        </w:rPr>
        <w:t xml:space="preserve">   </w:t>
      </w:r>
      <w:r w:rsidRPr="0012633D">
        <w:rPr>
          <w:rFonts w:ascii="Times New Roman" w:hAnsi="Times New Roman"/>
          <w:sz w:val="28"/>
          <w:szCs w:val="28"/>
        </w:rPr>
        <w:t xml:space="preserve">           </w:t>
      </w:r>
      <w:r w:rsidRPr="0012633D">
        <w:rPr>
          <w:rFonts w:ascii="Times New Roman" w:hAnsi="Times New Roman"/>
          <w:sz w:val="28"/>
          <w:szCs w:val="28"/>
        </w:rPr>
        <w:tab/>
      </w:r>
      <w:r w:rsidRPr="0012633D">
        <w:rPr>
          <w:rFonts w:ascii="Times New Roman" w:hAnsi="Times New Roman"/>
          <w:sz w:val="28"/>
          <w:szCs w:val="28"/>
        </w:rPr>
        <w:tab/>
      </w:r>
      <w:r w:rsidRPr="0012633D">
        <w:rPr>
          <w:rFonts w:ascii="Times New Roman" w:hAnsi="Times New Roman"/>
          <w:sz w:val="28"/>
          <w:szCs w:val="28"/>
        </w:rPr>
        <w:tab/>
        <w:t xml:space="preserve">       </w:t>
      </w:r>
      <w:r w:rsidR="0012633D">
        <w:rPr>
          <w:rFonts w:ascii="Times New Roman" w:hAnsi="Times New Roman"/>
          <w:sz w:val="28"/>
          <w:szCs w:val="28"/>
        </w:rPr>
        <w:t xml:space="preserve">                </w:t>
      </w:r>
      <w:proofErr w:type="spellStart"/>
      <w:r w:rsidRPr="0012633D">
        <w:rPr>
          <w:rFonts w:ascii="Times New Roman" w:hAnsi="Times New Roman"/>
          <w:sz w:val="28"/>
          <w:szCs w:val="28"/>
        </w:rPr>
        <w:t>А.М.Соболев</w:t>
      </w:r>
      <w:proofErr w:type="spellEnd"/>
    </w:p>
    <w:p w:rsidR="00E846FA" w:rsidRPr="0012633D" w:rsidRDefault="00E846FA">
      <w:pPr>
        <w:tabs>
          <w:tab w:val="left" w:pos="5535"/>
        </w:tabs>
        <w:spacing w:after="0" w:line="240" w:lineRule="auto"/>
        <w:ind w:firstLine="709"/>
        <w:rPr>
          <w:rFonts w:ascii="Times New Roman" w:hAnsi="Times New Roman"/>
          <w:sz w:val="28"/>
          <w:szCs w:val="28"/>
        </w:rPr>
      </w:pPr>
    </w:p>
    <w:p w:rsidR="00E846FA" w:rsidRPr="0012633D" w:rsidRDefault="00E846FA">
      <w:pPr>
        <w:tabs>
          <w:tab w:val="left" w:pos="5535"/>
        </w:tabs>
        <w:spacing w:after="0" w:line="240" w:lineRule="auto"/>
        <w:ind w:firstLine="709"/>
        <w:rPr>
          <w:rFonts w:ascii="Times New Roman" w:hAnsi="Times New Roman"/>
          <w:sz w:val="28"/>
          <w:szCs w:val="28"/>
        </w:rPr>
      </w:pPr>
    </w:p>
    <w:p w:rsidR="00E846FA" w:rsidRDefault="000D7F32">
      <w:pPr>
        <w:tabs>
          <w:tab w:val="left" w:pos="5535"/>
        </w:tabs>
        <w:spacing w:after="0" w:line="240" w:lineRule="auto"/>
      </w:pPr>
      <w:r w:rsidRPr="0012633D">
        <w:rPr>
          <w:rFonts w:ascii="Times New Roman" w:hAnsi="Times New Roman"/>
          <w:sz w:val="28"/>
          <w:szCs w:val="28"/>
        </w:rPr>
        <w:t xml:space="preserve">Глава района                                 </w:t>
      </w:r>
      <w:r w:rsidR="0012633D">
        <w:rPr>
          <w:rFonts w:ascii="Times New Roman" w:hAnsi="Times New Roman"/>
          <w:sz w:val="28"/>
          <w:szCs w:val="28"/>
        </w:rPr>
        <w:t xml:space="preserve">       </w:t>
      </w:r>
      <w:r w:rsidRPr="0012633D">
        <w:rPr>
          <w:rFonts w:ascii="Times New Roman" w:hAnsi="Times New Roman"/>
          <w:sz w:val="28"/>
          <w:szCs w:val="28"/>
        </w:rPr>
        <w:t xml:space="preserve">                                                   </w:t>
      </w:r>
      <w:proofErr w:type="spellStart"/>
      <w:r w:rsidRPr="0012633D">
        <w:rPr>
          <w:rFonts w:ascii="Times New Roman" w:hAnsi="Times New Roman"/>
          <w:sz w:val="28"/>
          <w:szCs w:val="28"/>
        </w:rPr>
        <w:t>В.В.Борматов</w:t>
      </w:r>
      <w:proofErr w:type="spellEnd"/>
    </w:p>
    <w:sectPr w:rsidR="00E846FA" w:rsidSect="0012633D">
      <w:pgSz w:w="11906" w:h="16838"/>
      <w:pgMar w:top="1134" w:right="851" w:bottom="1134" w:left="1418"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6FA"/>
    <w:rsid w:val="00090874"/>
    <w:rsid w:val="000D7F32"/>
    <w:rsid w:val="0012633D"/>
    <w:rsid w:val="001C7734"/>
    <w:rsid w:val="00233D71"/>
    <w:rsid w:val="0027144D"/>
    <w:rsid w:val="002B58E6"/>
    <w:rsid w:val="003B6F4E"/>
    <w:rsid w:val="00424FAE"/>
    <w:rsid w:val="0045692E"/>
    <w:rsid w:val="004B3151"/>
    <w:rsid w:val="004E5EBB"/>
    <w:rsid w:val="0051161F"/>
    <w:rsid w:val="00541733"/>
    <w:rsid w:val="005D012E"/>
    <w:rsid w:val="00606561"/>
    <w:rsid w:val="0067578E"/>
    <w:rsid w:val="006828A3"/>
    <w:rsid w:val="006A3073"/>
    <w:rsid w:val="006D17D0"/>
    <w:rsid w:val="006F4EAE"/>
    <w:rsid w:val="0079441D"/>
    <w:rsid w:val="007B77DA"/>
    <w:rsid w:val="00882453"/>
    <w:rsid w:val="008B3F4E"/>
    <w:rsid w:val="009136DE"/>
    <w:rsid w:val="009F7333"/>
    <w:rsid w:val="00A00A96"/>
    <w:rsid w:val="00A374ED"/>
    <w:rsid w:val="00B1529B"/>
    <w:rsid w:val="00B37CF2"/>
    <w:rsid w:val="00BE2420"/>
    <w:rsid w:val="00C26940"/>
    <w:rsid w:val="00C66782"/>
    <w:rsid w:val="00C802AA"/>
    <w:rsid w:val="00C8777D"/>
    <w:rsid w:val="00CB04AB"/>
    <w:rsid w:val="00D05EDB"/>
    <w:rsid w:val="00DB2EED"/>
    <w:rsid w:val="00DE2079"/>
    <w:rsid w:val="00E846FA"/>
    <w:rsid w:val="00E966C0"/>
    <w:rsid w:val="00F91E8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803DA"/>
  <w15:docId w15:val="{1A7C954A-EFD2-4A4A-AE8E-EFF89112D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51AD"/>
    <w:pPr>
      <w:spacing w:after="200" w:line="276" w:lineRule="auto"/>
    </w:pPr>
    <w:rPr>
      <w:color w:val="00000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с отступом 2 Знак"/>
    <w:link w:val="2"/>
    <w:uiPriority w:val="99"/>
    <w:qFormat/>
    <w:locked/>
    <w:rsid w:val="00DA3197"/>
    <w:rPr>
      <w:rFonts w:ascii="Times New Roman" w:hAnsi="Times New Roman" w:cs="Times New Roman"/>
      <w:sz w:val="24"/>
      <w:szCs w:val="24"/>
      <w:lang w:eastAsia="ru-RU"/>
    </w:rPr>
  </w:style>
  <w:style w:type="character" w:customStyle="1" w:styleId="a3">
    <w:name w:val="Верхний колонтитул Знак"/>
    <w:uiPriority w:val="99"/>
    <w:qFormat/>
    <w:locked/>
    <w:rsid w:val="006544D4"/>
    <w:rPr>
      <w:rFonts w:cs="Times New Roman"/>
    </w:rPr>
  </w:style>
  <w:style w:type="character" w:customStyle="1" w:styleId="a4">
    <w:name w:val="Нижний колонтитул Знак"/>
    <w:uiPriority w:val="99"/>
    <w:qFormat/>
    <w:locked/>
    <w:rsid w:val="006544D4"/>
    <w:rPr>
      <w:rFonts w:cs="Times New Roman"/>
    </w:rPr>
  </w:style>
  <w:style w:type="character" w:customStyle="1" w:styleId="a5">
    <w:name w:val="Основной текст с отступом Знак"/>
    <w:uiPriority w:val="99"/>
    <w:semiHidden/>
    <w:qFormat/>
    <w:locked/>
    <w:rsid w:val="002077E9"/>
    <w:rPr>
      <w:rFonts w:cs="Times New Roman"/>
    </w:rPr>
  </w:style>
  <w:style w:type="character" w:customStyle="1" w:styleId="a6">
    <w:name w:val="Текст выноски Знак"/>
    <w:uiPriority w:val="99"/>
    <w:semiHidden/>
    <w:qFormat/>
    <w:locked/>
    <w:rsid w:val="00313DA0"/>
    <w:rPr>
      <w:rFonts w:ascii="Tahoma" w:hAnsi="Tahoma" w:cs="Tahoma"/>
      <w:sz w:val="16"/>
      <w:szCs w:val="16"/>
    </w:rPr>
  </w:style>
  <w:style w:type="character" w:customStyle="1" w:styleId="ListLabel1">
    <w:name w:val="ListLabel 1"/>
    <w:qFormat/>
    <w:rPr>
      <w:rFonts w:eastAsia="Times New Roman" w:cs="Times New Roman"/>
      <w:color w:val="00000A"/>
    </w:rPr>
  </w:style>
  <w:style w:type="character" w:customStyle="1" w:styleId="ListLabel2">
    <w:name w:val="ListLabel 2"/>
    <w:qFormat/>
    <w:rPr>
      <w:rFonts w:cs="Times New Roman"/>
    </w:rPr>
  </w:style>
  <w:style w:type="character" w:customStyle="1" w:styleId="-">
    <w:name w:val="Интернет-ссылка"/>
    <w:rPr>
      <w:color w:val="000080"/>
      <w:u w:val="single"/>
    </w:rPr>
  </w:style>
  <w:style w:type="paragraph" w:customStyle="1" w:styleId="1">
    <w:name w:val="Заголовок1"/>
    <w:basedOn w:val="a"/>
    <w:next w:val="a7"/>
    <w:qFormat/>
    <w:pPr>
      <w:keepNext/>
      <w:spacing w:before="240" w:after="120"/>
    </w:pPr>
    <w:rPr>
      <w:rFonts w:ascii="Liberation Sans" w:eastAsia="Microsoft YaHei" w:hAnsi="Liberation Sans" w:cs="Arial"/>
      <w:sz w:val="28"/>
      <w:szCs w:val="28"/>
    </w:rPr>
  </w:style>
  <w:style w:type="paragraph" w:styleId="a7">
    <w:name w:val="Body Text"/>
    <w:basedOn w:val="a"/>
    <w:pPr>
      <w:spacing w:after="140" w:line="288" w:lineRule="auto"/>
    </w:pPr>
  </w:style>
  <w:style w:type="paragraph" w:styleId="a8">
    <w:name w:val="List"/>
    <w:basedOn w:val="a7"/>
    <w:rPr>
      <w:rFonts w:cs="Arial"/>
    </w:rPr>
  </w:style>
  <w:style w:type="paragraph" w:styleId="a9">
    <w:name w:val="Title"/>
    <w:basedOn w:val="a"/>
    <w:pPr>
      <w:suppressLineNumbers/>
      <w:spacing w:before="120" w:after="120"/>
    </w:pPr>
    <w:rPr>
      <w:rFonts w:cs="Arial"/>
      <w:i/>
      <w:iCs/>
      <w:sz w:val="24"/>
      <w:szCs w:val="24"/>
    </w:rPr>
  </w:style>
  <w:style w:type="paragraph" w:styleId="aa">
    <w:name w:val="index heading"/>
    <w:basedOn w:val="a"/>
    <w:qFormat/>
    <w:pPr>
      <w:suppressLineNumbers/>
    </w:pPr>
    <w:rPr>
      <w:rFonts w:cs="Arial"/>
    </w:rPr>
  </w:style>
  <w:style w:type="paragraph" w:customStyle="1" w:styleId="ab">
    <w:name w:val="Заглавие"/>
    <w:basedOn w:val="a"/>
    <w:qFormat/>
    <w:pPr>
      <w:keepNext/>
      <w:spacing w:before="240" w:after="120"/>
    </w:pPr>
    <w:rPr>
      <w:rFonts w:ascii="Liberation Sans" w:eastAsia="Microsoft YaHei" w:hAnsi="Liberation Sans" w:cs="Arial"/>
      <w:sz w:val="28"/>
      <w:szCs w:val="28"/>
    </w:rPr>
  </w:style>
  <w:style w:type="paragraph" w:customStyle="1" w:styleId="10">
    <w:name w:val="Название1"/>
    <w:basedOn w:val="a"/>
    <w:qFormat/>
    <w:pPr>
      <w:suppressLineNumbers/>
      <w:spacing w:before="120" w:after="120"/>
    </w:pPr>
    <w:rPr>
      <w:rFonts w:cs="Arial"/>
      <w:i/>
      <w:iCs/>
      <w:sz w:val="24"/>
      <w:szCs w:val="24"/>
    </w:rPr>
  </w:style>
  <w:style w:type="paragraph" w:styleId="20">
    <w:name w:val="Body Text Indent 2"/>
    <w:basedOn w:val="a"/>
    <w:uiPriority w:val="99"/>
    <w:qFormat/>
    <w:rsid w:val="00DA3197"/>
    <w:pPr>
      <w:spacing w:after="0" w:line="240" w:lineRule="auto"/>
      <w:ind w:firstLine="720"/>
      <w:jc w:val="both"/>
    </w:pPr>
    <w:rPr>
      <w:rFonts w:ascii="Times New Roman" w:eastAsia="Times New Roman" w:hAnsi="Times New Roman"/>
      <w:sz w:val="24"/>
      <w:szCs w:val="24"/>
      <w:lang w:eastAsia="ru-RU"/>
    </w:rPr>
  </w:style>
  <w:style w:type="paragraph" w:styleId="ac">
    <w:name w:val="List Paragraph"/>
    <w:basedOn w:val="a"/>
    <w:uiPriority w:val="99"/>
    <w:qFormat/>
    <w:rsid w:val="00B66454"/>
    <w:pPr>
      <w:ind w:left="720"/>
      <w:contextualSpacing/>
    </w:pPr>
  </w:style>
  <w:style w:type="paragraph" w:styleId="ad">
    <w:name w:val="header"/>
    <w:basedOn w:val="a"/>
    <w:uiPriority w:val="99"/>
    <w:rsid w:val="006544D4"/>
    <w:pPr>
      <w:tabs>
        <w:tab w:val="center" w:pos="4677"/>
        <w:tab w:val="right" w:pos="9355"/>
      </w:tabs>
      <w:spacing w:after="0" w:line="240" w:lineRule="auto"/>
    </w:pPr>
  </w:style>
  <w:style w:type="paragraph" w:styleId="ae">
    <w:name w:val="footer"/>
    <w:basedOn w:val="a"/>
    <w:uiPriority w:val="99"/>
    <w:rsid w:val="006544D4"/>
    <w:pPr>
      <w:tabs>
        <w:tab w:val="center" w:pos="4677"/>
        <w:tab w:val="right" w:pos="9355"/>
      </w:tabs>
      <w:spacing w:after="0" w:line="240" w:lineRule="auto"/>
    </w:pPr>
  </w:style>
  <w:style w:type="paragraph" w:styleId="af">
    <w:name w:val="Body Text Indent"/>
    <w:basedOn w:val="a"/>
    <w:uiPriority w:val="99"/>
    <w:semiHidden/>
    <w:rsid w:val="002077E9"/>
    <w:pPr>
      <w:spacing w:after="120"/>
      <w:ind w:left="283"/>
    </w:pPr>
  </w:style>
  <w:style w:type="paragraph" w:customStyle="1" w:styleId="11">
    <w:name w:val="Абзац списка1"/>
    <w:basedOn w:val="a"/>
    <w:uiPriority w:val="99"/>
    <w:qFormat/>
    <w:rsid w:val="00814C46"/>
    <w:pPr>
      <w:ind w:left="720"/>
      <w:contextualSpacing/>
    </w:pPr>
    <w:rPr>
      <w:rFonts w:eastAsia="Times New Roman"/>
    </w:rPr>
  </w:style>
  <w:style w:type="paragraph" w:styleId="af0">
    <w:name w:val="Balloon Text"/>
    <w:basedOn w:val="a"/>
    <w:uiPriority w:val="99"/>
    <w:semiHidden/>
    <w:qFormat/>
    <w:rsid w:val="00313DA0"/>
    <w:pPr>
      <w:spacing w:after="0" w:line="240" w:lineRule="auto"/>
    </w:pPr>
    <w:rPr>
      <w:rFonts w:ascii="Tahoma" w:hAnsi="Tahoma" w:cs="Tahoma"/>
      <w:sz w:val="16"/>
      <w:szCs w:val="16"/>
    </w:rPr>
  </w:style>
  <w:style w:type="paragraph" w:customStyle="1" w:styleId="ConsPlusNormal">
    <w:name w:val="ConsPlusNormal"/>
    <w:qFormat/>
    <w:rsid w:val="004445C8"/>
    <w:pPr>
      <w:widowControl w:val="0"/>
      <w:ind w:firstLine="720"/>
    </w:pPr>
    <w:rPr>
      <w:rFonts w:ascii="Arial" w:eastAsia="Times New Roman" w:hAnsi="Arial" w:cs="Arial"/>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832ABE7EB0D291FE5977C2C78A1B316DF4452FC814839F5FE7CD9082C8D0K" TargetMode="External"/><Relationship Id="rId13" Type="http://schemas.openxmlformats.org/officeDocument/2006/relationships/hyperlink" Target="consultantplus://offline/ref=A1A4BACCF115888C56AB011436B5243A18CAD97B3F5C0CE0A12D681539R4gEI" TargetMode="External"/><Relationship Id="rId3" Type="http://schemas.openxmlformats.org/officeDocument/2006/relationships/settings" Target="settings.xml"/><Relationship Id="rId7" Type="http://schemas.openxmlformats.org/officeDocument/2006/relationships/hyperlink" Target="consultantplus://offline/ref=04832ABE7EB0D291FE5977C2C78A1B316DF44C23C017839F5FE7CD9082C8D0K" TargetMode="External"/><Relationship Id="rId12" Type="http://schemas.openxmlformats.org/officeDocument/2006/relationships/hyperlink" Target="consultantplus://offline/ref=A1A4BACCF115888C56AB011436B5243A18CBD07D3A5E0CE0A12D681539R4gE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04832ABE7EB0D291FE5977C2C78A1B316DF54525C515839F5FE7CD9082C8D0K" TargetMode="External"/><Relationship Id="rId11" Type="http://schemas.openxmlformats.org/officeDocument/2006/relationships/hyperlink" Target="consultantplus://offline/ref=8DA2D7C3CAE85149143B8801A3022B8522C1FE6480792BBD42F47C981B5D4E73AD41DD621927A68Ae8N0G" TargetMode="External"/><Relationship Id="rId5" Type="http://schemas.openxmlformats.org/officeDocument/2006/relationships/hyperlink" Target="consultantplus://offline/ref=A9C657FE0ECE561881AAF72A7DF29AC1D23C5C50FBBDC58F6304237DB615C0038189414B9B5945413FD615g1EFG" TargetMode="External"/><Relationship Id="rId15" Type="http://schemas.openxmlformats.org/officeDocument/2006/relationships/fontTable" Target="fontTable.xml"/><Relationship Id="rId10" Type="http://schemas.openxmlformats.org/officeDocument/2006/relationships/hyperlink" Target="consultantplus://offline/ref=9C4B1A580BE11F6ED8EA9FDAD3CD433B1E27A6B3740C51731915C37A433489F4A3813FCD39B690UDW8K" TargetMode="External"/><Relationship Id="rId4" Type="http://schemas.openxmlformats.org/officeDocument/2006/relationships/webSettings" Target="webSettings.xml"/><Relationship Id="rId9" Type="http://schemas.openxmlformats.org/officeDocument/2006/relationships/hyperlink" Target="consultantplus://offline/ref=9C87F42BE133C62614F120CC96624C2FB26307237C8CBB66DC61FE6100260630A76FEB395DD8B5949E4C35m6l8F" TargetMode="External"/><Relationship Id="rId14" Type="http://schemas.openxmlformats.org/officeDocument/2006/relationships/hyperlink" Target="consultantplus://offline/ref=A1A4BACCF115888C56AB011436B5243A18CAD077375F0CE0A12D681539R4g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0F0AE-2E41-45B1-8141-1370C693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15</Pages>
  <Words>6024</Words>
  <Characters>34338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1</cp:lastModifiedBy>
  <cp:revision>309</cp:revision>
  <cp:lastPrinted>2017-12-20T06:19:00Z</cp:lastPrinted>
  <dcterms:created xsi:type="dcterms:W3CDTF">2015-11-02T07:50:00Z</dcterms:created>
  <dcterms:modified xsi:type="dcterms:W3CDTF">2017-12-20T06:24:00Z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MFNSO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